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F0D" w:rsidRDefault="00523F0D" w:rsidP="00523F0D">
      <w:pPr>
        <w:tabs>
          <w:tab w:val="left" w:pos="6379"/>
        </w:tabs>
        <w:autoSpaceDE w:val="0"/>
        <w:autoSpaceDN w:val="0"/>
        <w:adjustRightInd w:val="0"/>
        <w:rPr>
          <w:rFonts w:ascii="Metric-Regular" w:eastAsiaTheme="minorHAnsi" w:hAnsi="Metric-Regular" w:cs="Metric-Regular"/>
          <w:b/>
          <w:color w:val="548DD4" w:themeColor="text2" w:themeTint="99"/>
          <w:sz w:val="24"/>
          <w:szCs w:val="24"/>
        </w:rPr>
      </w:pPr>
      <w:r>
        <w:rPr>
          <w:b/>
          <w:noProof/>
          <w:color w:val="1F497D" w:themeColor="text2"/>
          <w:sz w:val="28"/>
          <w:szCs w:val="28"/>
          <w:lang w:eastAsia="fr-FR"/>
        </w:rPr>
        <w:drawing>
          <wp:inline distT="0" distB="0" distL="0" distR="0" wp14:anchorId="1FE89A63" wp14:editId="39779A03">
            <wp:extent cx="1853565" cy="829310"/>
            <wp:effectExtent l="0" t="0" r="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3565" cy="829310"/>
                    </a:xfrm>
                    <a:prstGeom prst="rect">
                      <a:avLst/>
                    </a:prstGeom>
                    <a:noFill/>
                  </pic:spPr>
                </pic:pic>
              </a:graphicData>
            </a:graphic>
          </wp:inline>
        </w:drawing>
      </w:r>
      <w:r>
        <w:rPr>
          <w:rFonts w:ascii="Metric-Regular" w:eastAsiaTheme="minorHAnsi" w:hAnsi="Metric-Regular" w:cs="Metric-Regular"/>
          <w:b/>
          <w:color w:val="548DD4" w:themeColor="text2" w:themeTint="99"/>
          <w:sz w:val="24"/>
          <w:szCs w:val="24"/>
        </w:rPr>
        <w:tab/>
      </w:r>
    </w:p>
    <w:p w:rsidR="00523F0D" w:rsidRDefault="00523F0D" w:rsidP="00523F0D">
      <w:pPr>
        <w:tabs>
          <w:tab w:val="left" w:pos="6379"/>
        </w:tabs>
        <w:autoSpaceDE w:val="0"/>
        <w:autoSpaceDN w:val="0"/>
        <w:adjustRightInd w:val="0"/>
        <w:rPr>
          <w:rFonts w:ascii="Metric-Regular" w:eastAsiaTheme="minorHAnsi" w:hAnsi="Metric-Regular" w:cs="Metric-Regular"/>
          <w:b/>
          <w:color w:val="548DD4" w:themeColor="text2" w:themeTint="99"/>
          <w:sz w:val="24"/>
          <w:szCs w:val="24"/>
        </w:rPr>
      </w:pPr>
    </w:p>
    <w:p w:rsidR="00523F0D" w:rsidRDefault="00523F0D" w:rsidP="00523F0D">
      <w:pPr>
        <w:tabs>
          <w:tab w:val="left" w:pos="6379"/>
        </w:tabs>
        <w:autoSpaceDE w:val="0"/>
        <w:autoSpaceDN w:val="0"/>
        <w:adjustRightInd w:val="0"/>
        <w:rPr>
          <w:rFonts w:ascii="Metric-Regular" w:eastAsiaTheme="minorHAnsi" w:hAnsi="Metric-Regular" w:cs="Metric-Regular"/>
          <w:b/>
          <w:color w:val="548DD4" w:themeColor="text2" w:themeTint="99"/>
          <w:sz w:val="24"/>
          <w:szCs w:val="24"/>
        </w:rPr>
      </w:pPr>
    </w:p>
    <w:p w:rsidR="00523F0D" w:rsidRDefault="00523F0D" w:rsidP="00523F0D">
      <w:pPr>
        <w:tabs>
          <w:tab w:val="left" w:pos="6379"/>
        </w:tabs>
        <w:autoSpaceDE w:val="0"/>
        <w:autoSpaceDN w:val="0"/>
        <w:adjustRightInd w:val="0"/>
        <w:rPr>
          <w:rFonts w:ascii="Metric-Regular" w:eastAsiaTheme="minorHAnsi" w:hAnsi="Metric-Regular" w:cs="Metric-Regular"/>
          <w:b/>
          <w:color w:val="548DD4" w:themeColor="text2" w:themeTint="99"/>
          <w:sz w:val="24"/>
          <w:szCs w:val="24"/>
        </w:rPr>
      </w:pPr>
    </w:p>
    <w:p w:rsidR="00E5554C" w:rsidRDefault="00E5554C" w:rsidP="00523F0D">
      <w:pPr>
        <w:tabs>
          <w:tab w:val="left" w:pos="6379"/>
        </w:tabs>
        <w:autoSpaceDE w:val="0"/>
        <w:autoSpaceDN w:val="0"/>
        <w:adjustRightInd w:val="0"/>
        <w:rPr>
          <w:rFonts w:ascii="Metric-Regular" w:eastAsiaTheme="minorHAnsi" w:hAnsi="Metric-Regular" w:cs="Metric-Regular"/>
          <w:b/>
          <w:color w:val="548DD4" w:themeColor="text2" w:themeTint="99"/>
          <w:sz w:val="24"/>
          <w:szCs w:val="24"/>
        </w:rPr>
      </w:pPr>
    </w:p>
    <w:p w:rsidR="00E5554C" w:rsidRDefault="00E5554C" w:rsidP="00523F0D">
      <w:pPr>
        <w:tabs>
          <w:tab w:val="left" w:pos="6379"/>
        </w:tabs>
        <w:autoSpaceDE w:val="0"/>
        <w:autoSpaceDN w:val="0"/>
        <w:adjustRightInd w:val="0"/>
        <w:rPr>
          <w:rFonts w:ascii="Metric-Regular" w:eastAsiaTheme="minorHAnsi" w:hAnsi="Metric-Regular" w:cs="Metric-Regular"/>
          <w:b/>
          <w:color w:val="548DD4" w:themeColor="text2" w:themeTint="99"/>
          <w:sz w:val="24"/>
          <w:szCs w:val="24"/>
        </w:rPr>
      </w:pPr>
    </w:p>
    <w:p w:rsidR="00E77C13" w:rsidRPr="00E77C13" w:rsidRDefault="00E77C13" w:rsidP="00523F0D">
      <w:pPr>
        <w:tabs>
          <w:tab w:val="left" w:pos="6379"/>
        </w:tabs>
        <w:autoSpaceDE w:val="0"/>
        <w:autoSpaceDN w:val="0"/>
        <w:adjustRightInd w:val="0"/>
        <w:rPr>
          <w:rFonts w:ascii="Metric-Regular" w:eastAsiaTheme="minorHAnsi" w:hAnsi="Metric-Regular" w:cs="Metric-Regular"/>
          <w:b/>
          <w:color w:val="548DD4" w:themeColor="text2" w:themeTint="99"/>
          <w:sz w:val="24"/>
          <w:szCs w:val="24"/>
        </w:rPr>
      </w:pPr>
      <w:r>
        <w:rPr>
          <w:rFonts w:ascii="Metric-Regular" w:eastAsiaTheme="minorHAnsi" w:hAnsi="Metric-Regular" w:cs="Metric-Regular"/>
          <w:b/>
          <w:color w:val="548DD4" w:themeColor="text2" w:themeTint="99"/>
          <w:sz w:val="24"/>
          <w:szCs w:val="24"/>
        </w:rPr>
        <w:t>Cadre réservé au service</w:t>
      </w:r>
    </w:p>
    <w:p w:rsidR="00E77C13" w:rsidRDefault="00E77C13" w:rsidP="00523F0D">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rPr>
          <w:rFonts w:ascii="Metric-Regular" w:eastAsiaTheme="minorHAnsi" w:hAnsi="Metric-Regular" w:cs="Metric-Regular"/>
          <w:sz w:val="20"/>
          <w:szCs w:val="20"/>
        </w:rPr>
      </w:pPr>
      <w:r>
        <w:rPr>
          <w:rFonts w:ascii="Metric-Regular" w:eastAsiaTheme="minorHAnsi" w:hAnsi="Metric-Regular" w:cs="Metric-Regular"/>
          <w:sz w:val="20"/>
          <w:szCs w:val="20"/>
        </w:rPr>
        <w:t>N° du dossier :</w:t>
      </w:r>
    </w:p>
    <w:p w:rsidR="00E77C13" w:rsidRDefault="00E77C13" w:rsidP="00523F0D">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rPr>
          <w:rFonts w:ascii="Metric-Regular" w:eastAsiaTheme="minorHAnsi" w:hAnsi="Metric-Regular" w:cs="Metric-Regular"/>
          <w:sz w:val="20"/>
          <w:szCs w:val="20"/>
        </w:rPr>
      </w:pPr>
    </w:p>
    <w:p w:rsidR="00E77C13" w:rsidRDefault="00E77C13" w:rsidP="00523F0D">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rPr>
          <w:rFonts w:ascii="Metric-Regular" w:eastAsiaTheme="minorHAnsi" w:hAnsi="Metric-Regular" w:cs="Metric-Regular"/>
          <w:sz w:val="20"/>
          <w:szCs w:val="20"/>
        </w:rPr>
      </w:pPr>
      <w:r>
        <w:rPr>
          <w:rFonts w:ascii="Metric-Regular" w:eastAsiaTheme="minorHAnsi" w:hAnsi="Metric-Regular" w:cs="Metric-Regular"/>
          <w:sz w:val="20"/>
          <w:szCs w:val="20"/>
        </w:rPr>
        <w:t>N° du tiers :</w:t>
      </w:r>
    </w:p>
    <w:p w:rsidR="00E77C13" w:rsidRDefault="00E77C13" w:rsidP="00523F0D">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rPr>
          <w:rFonts w:ascii="Metric-Regular" w:eastAsiaTheme="minorHAnsi" w:hAnsi="Metric-Regular" w:cs="Metric-Regular"/>
          <w:sz w:val="20"/>
          <w:szCs w:val="20"/>
        </w:rPr>
      </w:pPr>
    </w:p>
    <w:p w:rsidR="00E77C13" w:rsidRDefault="00E77C13" w:rsidP="00523F0D">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rPr>
          <w:rFonts w:ascii="Metric-Regular" w:eastAsiaTheme="minorHAnsi" w:hAnsi="Metric-Regular" w:cs="Metric-Regular"/>
          <w:sz w:val="20"/>
          <w:szCs w:val="20"/>
        </w:rPr>
      </w:pPr>
      <w:r>
        <w:rPr>
          <w:rFonts w:ascii="Metric-Regular" w:eastAsiaTheme="minorHAnsi" w:hAnsi="Metric-Regular" w:cs="Metric-Regular"/>
          <w:sz w:val="20"/>
          <w:szCs w:val="20"/>
        </w:rPr>
        <w:t>PMA concernée :</w:t>
      </w:r>
    </w:p>
    <w:p w:rsidR="00E5554C" w:rsidRDefault="00E5554C" w:rsidP="00523F0D">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rPr>
          <w:rFonts w:ascii="Metric-Regular" w:eastAsiaTheme="minorHAnsi" w:hAnsi="Metric-Regular" w:cs="Metric-Regular"/>
          <w:sz w:val="20"/>
          <w:szCs w:val="20"/>
        </w:rPr>
      </w:pPr>
    </w:p>
    <w:p w:rsidR="00E5554C" w:rsidRDefault="00E5554C" w:rsidP="00523F0D">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rPr>
          <w:rFonts w:ascii="Metric-Regular" w:eastAsiaTheme="minorHAnsi" w:hAnsi="Metric-Regular" w:cs="Metric-Regular"/>
          <w:sz w:val="20"/>
          <w:szCs w:val="20"/>
        </w:rPr>
      </w:pPr>
      <w:r>
        <w:rPr>
          <w:rFonts w:ascii="Metric-Regular" w:eastAsiaTheme="minorHAnsi" w:hAnsi="Metric-Regular" w:cs="Metric-Regular"/>
          <w:sz w:val="20"/>
          <w:szCs w:val="20"/>
        </w:rPr>
        <w:t>Nom de l’association :</w:t>
      </w:r>
    </w:p>
    <w:p w:rsidR="00E5554C" w:rsidRPr="00E77C13" w:rsidRDefault="00E5554C" w:rsidP="00523F0D">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rPr>
          <w:rFonts w:ascii="Metric-Regular" w:eastAsiaTheme="minorHAnsi" w:hAnsi="Metric-Regular" w:cs="Metric-Regular"/>
          <w:sz w:val="20"/>
          <w:szCs w:val="20"/>
        </w:rPr>
      </w:pPr>
    </w:p>
    <w:p w:rsidR="00523F0D" w:rsidRDefault="00523F0D" w:rsidP="00645823">
      <w:pPr>
        <w:autoSpaceDE w:val="0"/>
        <w:autoSpaceDN w:val="0"/>
        <w:adjustRightInd w:val="0"/>
        <w:jc w:val="center"/>
        <w:rPr>
          <w:rFonts w:ascii="Metric-Regular" w:eastAsiaTheme="minorHAnsi" w:hAnsi="Metric-Regular" w:cs="Metric-Regular"/>
          <w:sz w:val="24"/>
          <w:szCs w:val="24"/>
        </w:rPr>
        <w:sectPr w:rsidR="00523F0D" w:rsidSect="00523F0D">
          <w:footerReference w:type="default" r:id="rId8"/>
          <w:pgSz w:w="11906" w:h="16838"/>
          <w:pgMar w:top="709" w:right="849" w:bottom="1417" w:left="709" w:header="708" w:footer="708" w:gutter="0"/>
          <w:cols w:num="2" w:space="708"/>
          <w:docGrid w:linePitch="360"/>
        </w:sectPr>
      </w:pPr>
    </w:p>
    <w:p w:rsidR="00523F0D" w:rsidRPr="001627C1" w:rsidRDefault="00523F0D" w:rsidP="00645823">
      <w:pPr>
        <w:autoSpaceDE w:val="0"/>
        <w:autoSpaceDN w:val="0"/>
        <w:adjustRightInd w:val="0"/>
        <w:jc w:val="center"/>
        <w:rPr>
          <w:rFonts w:ascii="Metric-Regular" w:eastAsiaTheme="minorHAnsi" w:hAnsi="Metric-Regular" w:cs="Metric-Regular"/>
        </w:rPr>
      </w:pPr>
    </w:p>
    <w:p w:rsidR="00523F0D" w:rsidRPr="003842FD" w:rsidRDefault="00523F0D" w:rsidP="00523F0D">
      <w:pPr>
        <w:jc w:val="center"/>
        <w:rPr>
          <w:b/>
          <w:caps/>
          <w:sz w:val="48"/>
          <w:szCs w:val="48"/>
        </w:rPr>
      </w:pPr>
      <w:r w:rsidRPr="003842FD">
        <w:rPr>
          <w:b/>
          <w:caps/>
          <w:sz w:val="48"/>
          <w:szCs w:val="48"/>
        </w:rPr>
        <w:t>Dossier DE DEMANDE DE SUBVENTION</w:t>
      </w:r>
    </w:p>
    <w:p w:rsidR="00523F0D" w:rsidRDefault="00523F0D" w:rsidP="00523F0D">
      <w:pPr>
        <w:jc w:val="center"/>
        <w:rPr>
          <w:b/>
          <w:caps/>
          <w:color w:val="002060"/>
          <w:sz w:val="32"/>
          <w:szCs w:val="32"/>
          <w:u w:val="single"/>
        </w:rPr>
      </w:pPr>
      <w:r w:rsidRPr="007C4DB5">
        <w:rPr>
          <w:b/>
          <w:caps/>
          <w:color w:val="002060"/>
          <w:sz w:val="32"/>
          <w:szCs w:val="32"/>
          <w:u w:val="single"/>
        </w:rPr>
        <w:t xml:space="preserve">ACTIVITES </w:t>
      </w:r>
      <w:r>
        <w:rPr>
          <w:b/>
          <w:caps/>
          <w:color w:val="002060"/>
          <w:sz w:val="32"/>
          <w:szCs w:val="32"/>
          <w:u w:val="single"/>
        </w:rPr>
        <w:t xml:space="preserve">ASSOCIATIVES </w:t>
      </w:r>
      <w:r w:rsidRPr="007C4DB5">
        <w:rPr>
          <w:b/>
          <w:caps/>
          <w:color w:val="002060"/>
          <w:sz w:val="32"/>
          <w:szCs w:val="32"/>
          <w:u w:val="single"/>
        </w:rPr>
        <w:t>RELEVANT DU CHAMP DE L’ACTION SOCIALE</w:t>
      </w:r>
    </w:p>
    <w:p w:rsidR="00523F0D" w:rsidRPr="007C4DB5" w:rsidRDefault="00523F0D" w:rsidP="00523F0D">
      <w:pPr>
        <w:jc w:val="center"/>
        <w:rPr>
          <w:b/>
          <w:caps/>
          <w:color w:val="002060"/>
          <w:sz w:val="32"/>
          <w:szCs w:val="32"/>
          <w:u w:val="single"/>
        </w:rPr>
      </w:pPr>
      <w:r>
        <w:rPr>
          <w:b/>
          <w:caps/>
          <w:color w:val="002060"/>
          <w:sz w:val="32"/>
          <w:szCs w:val="32"/>
          <w:u w:val="single"/>
        </w:rPr>
        <w:t>[hors dispositifs et schemas sectoriels]</w:t>
      </w:r>
    </w:p>
    <w:p w:rsidR="004B2425" w:rsidRPr="003842FD" w:rsidRDefault="004B2425" w:rsidP="00645823">
      <w:pPr>
        <w:jc w:val="center"/>
        <w:rPr>
          <w:rFonts w:ascii="Metric-Black" w:eastAsiaTheme="minorHAnsi" w:hAnsi="Metric-Black" w:cs="Metric-Black"/>
          <w:b/>
          <w:sz w:val="24"/>
          <w:szCs w:val="24"/>
        </w:rPr>
      </w:pPr>
    </w:p>
    <w:p w:rsidR="00523F0D" w:rsidRPr="004B2425" w:rsidRDefault="004B2425" w:rsidP="004B2425">
      <w:pPr>
        <w:rPr>
          <w:color w:val="1F497D"/>
          <w:sz w:val="28"/>
          <w:szCs w:val="28"/>
        </w:rPr>
      </w:pPr>
      <w:r w:rsidRPr="004B2425">
        <w:rPr>
          <w:sz w:val="28"/>
          <w:szCs w:val="28"/>
        </w:rPr>
        <w:t xml:space="preserve">Merci  </w:t>
      </w:r>
      <w:r w:rsidR="00F946A3">
        <w:rPr>
          <w:sz w:val="28"/>
          <w:szCs w:val="28"/>
        </w:rPr>
        <w:t>de cocher</w:t>
      </w:r>
      <w:r w:rsidRPr="004B2425">
        <w:rPr>
          <w:sz w:val="28"/>
          <w:szCs w:val="28"/>
        </w:rPr>
        <w:t xml:space="preserve"> </w:t>
      </w:r>
      <w:r w:rsidRPr="00B55D00">
        <w:rPr>
          <w:b/>
          <w:sz w:val="28"/>
          <w:szCs w:val="28"/>
        </w:rPr>
        <w:t>le</w:t>
      </w:r>
      <w:r w:rsidRPr="004B2425">
        <w:rPr>
          <w:sz w:val="28"/>
          <w:szCs w:val="28"/>
        </w:rPr>
        <w:t xml:space="preserve"> domaine d’intervention dans lequel s’inscrit votre action :</w:t>
      </w:r>
      <w:r w:rsidR="00523F0D">
        <w:rPr>
          <w:rFonts w:ascii="Metric-Black" w:eastAsiaTheme="minorHAnsi" w:hAnsi="Metric-Black" w:cs="Metric-Black"/>
          <w:b/>
          <w:sz w:val="56"/>
          <w:szCs w:val="56"/>
        </w:rPr>
        <w:t xml:space="preserve">   </w:t>
      </w:r>
    </w:p>
    <w:p w:rsidR="00B51CED" w:rsidRPr="00B51CED" w:rsidRDefault="00523F0D" w:rsidP="004B2425">
      <w:pPr>
        <w:pStyle w:val="Paragraphedeliste"/>
        <w:numPr>
          <w:ilvl w:val="0"/>
          <w:numId w:val="7"/>
        </w:numPr>
        <w:spacing w:line="276" w:lineRule="auto"/>
        <w:rPr>
          <w:color w:val="FF0000"/>
          <w:sz w:val="28"/>
          <w:szCs w:val="28"/>
        </w:rPr>
      </w:pPr>
      <w:r w:rsidRPr="00B51CED">
        <w:rPr>
          <w:color w:val="002060"/>
          <w:sz w:val="28"/>
          <w:szCs w:val="28"/>
        </w:rPr>
        <w:t xml:space="preserve">INSERTION : </w:t>
      </w:r>
      <w:r w:rsidR="004B2425" w:rsidRPr="00B51CED">
        <w:rPr>
          <w:rFonts w:asciiTheme="minorHAnsi" w:hAnsiTheme="minorHAnsi"/>
        </w:rPr>
        <w:t xml:space="preserve">actions </w:t>
      </w:r>
      <w:r w:rsidR="00C86BC7" w:rsidRPr="00B51CED">
        <w:rPr>
          <w:rFonts w:asciiTheme="minorHAnsi" w:hAnsiTheme="minorHAnsi"/>
        </w:rPr>
        <w:t xml:space="preserve">dans le domaine </w:t>
      </w:r>
      <w:r w:rsidR="004B2425" w:rsidRPr="00B51CED">
        <w:rPr>
          <w:rFonts w:asciiTheme="minorHAnsi" w:hAnsiTheme="minorHAnsi"/>
        </w:rPr>
        <w:t>de</w:t>
      </w:r>
      <w:r w:rsidR="00C86BC7" w:rsidRPr="00B51CED">
        <w:rPr>
          <w:rFonts w:asciiTheme="minorHAnsi" w:hAnsiTheme="minorHAnsi"/>
        </w:rPr>
        <w:t xml:space="preserve"> la</w:t>
      </w:r>
      <w:r w:rsidR="004B2425" w:rsidRPr="00B51CED">
        <w:rPr>
          <w:rFonts w:asciiTheme="minorHAnsi" w:hAnsiTheme="minorHAnsi"/>
        </w:rPr>
        <w:t xml:space="preserve"> prévention et de prise en charge des situations de fragilité quelles qu’en soient les formes (handicap, précarité, logement, etc.) dans le souci constant de favoriser l’autonomie des personnes </w:t>
      </w:r>
      <w:r w:rsidR="004B2425" w:rsidRPr="0027711D">
        <w:rPr>
          <w:rFonts w:asciiTheme="minorHAnsi" w:hAnsiTheme="minorHAnsi"/>
        </w:rPr>
        <w:t>vulnérables</w:t>
      </w:r>
      <w:r w:rsidR="00B51CED" w:rsidRPr="0027711D">
        <w:rPr>
          <w:rFonts w:asciiTheme="minorHAnsi" w:hAnsiTheme="minorHAnsi"/>
        </w:rPr>
        <w:t xml:space="preserve"> et leur insertion sociale et professionnelle</w:t>
      </w:r>
      <w:r w:rsidR="004B2425" w:rsidRPr="00B51CED">
        <w:rPr>
          <w:rFonts w:asciiTheme="minorHAnsi" w:hAnsiTheme="minorHAnsi"/>
        </w:rPr>
        <w:t>.</w:t>
      </w:r>
      <w:r w:rsidR="00C86BC7" w:rsidRPr="00B51CED">
        <w:rPr>
          <w:rFonts w:asciiTheme="minorHAnsi" w:hAnsiTheme="minorHAnsi"/>
        </w:rPr>
        <w:t xml:space="preserve"> </w:t>
      </w:r>
    </w:p>
    <w:p w:rsidR="004B2425" w:rsidRPr="00B51CED" w:rsidRDefault="00523F0D" w:rsidP="004B2425">
      <w:pPr>
        <w:pStyle w:val="Paragraphedeliste"/>
        <w:numPr>
          <w:ilvl w:val="0"/>
          <w:numId w:val="7"/>
        </w:numPr>
        <w:spacing w:line="276" w:lineRule="auto"/>
        <w:rPr>
          <w:color w:val="FF0000"/>
          <w:sz w:val="28"/>
          <w:szCs w:val="28"/>
        </w:rPr>
      </w:pPr>
      <w:r w:rsidRPr="00B51CED">
        <w:rPr>
          <w:color w:val="002060"/>
          <w:sz w:val="28"/>
          <w:szCs w:val="28"/>
        </w:rPr>
        <w:t xml:space="preserve">ENFANCE FAMILLE ET SANTE PUBLIQUE : </w:t>
      </w:r>
      <w:r w:rsidR="003842FD" w:rsidRPr="00B51CED">
        <w:rPr>
          <w:rFonts w:asciiTheme="minorHAnsi" w:hAnsiTheme="minorHAnsi"/>
        </w:rPr>
        <w:t>En</w:t>
      </w:r>
      <w:r w:rsidR="004B2425" w:rsidRPr="00B51CED">
        <w:rPr>
          <w:rFonts w:asciiTheme="minorHAnsi" w:hAnsiTheme="minorHAnsi"/>
        </w:rPr>
        <w:t xml:space="preserve"> charge </w:t>
      </w:r>
      <w:r w:rsidR="002829E9" w:rsidRPr="00B51CED">
        <w:rPr>
          <w:rFonts w:asciiTheme="minorHAnsi" w:hAnsiTheme="minorHAnsi"/>
        </w:rPr>
        <w:t xml:space="preserve">de la </w:t>
      </w:r>
      <w:r w:rsidR="00A30CCF">
        <w:rPr>
          <w:rFonts w:asciiTheme="minorHAnsi" w:hAnsiTheme="minorHAnsi"/>
        </w:rPr>
        <w:t xml:space="preserve">protection maternelle et infantile et de la </w:t>
      </w:r>
      <w:r w:rsidR="002829E9" w:rsidRPr="00B51CED">
        <w:rPr>
          <w:rFonts w:asciiTheme="minorHAnsi" w:hAnsiTheme="minorHAnsi"/>
        </w:rPr>
        <w:t>protection de l’enfance</w:t>
      </w:r>
    </w:p>
    <w:p w:rsidR="00523F0D" w:rsidRPr="00A30CCF" w:rsidRDefault="00523F0D" w:rsidP="00523F0D">
      <w:pPr>
        <w:pStyle w:val="Paragraphedeliste"/>
        <w:numPr>
          <w:ilvl w:val="0"/>
          <w:numId w:val="7"/>
        </w:numPr>
        <w:spacing w:line="276" w:lineRule="auto"/>
        <w:rPr>
          <w:color w:val="002060"/>
          <w:sz w:val="28"/>
          <w:szCs w:val="28"/>
        </w:rPr>
      </w:pPr>
      <w:r w:rsidRPr="001627C1">
        <w:rPr>
          <w:color w:val="002060"/>
          <w:sz w:val="28"/>
          <w:szCs w:val="28"/>
        </w:rPr>
        <w:t xml:space="preserve">AUTONOMIE (Personnes âgées -  personnes handicapées) : </w:t>
      </w:r>
      <w:r w:rsidR="00C86BC7">
        <w:t xml:space="preserve">actions destinées à </w:t>
      </w:r>
      <w:r w:rsidR="004B2425" w:rsidRPr="001627C1">
        <w:rPr>
          <w:rFonts w:asciiTheme="minorHAnsi" w:hAnsiTheme="minorHAnsi"/>
        </w:rPr>
        <w:t>favorise</w:t>
      </w:r>
      <w:r w:rsidR="003842FD" w:rsidRPr="001627C1">
        <w:rPr>
          <w:rFonts w:asciiTheme="minorHAnsi" w:hAnsiTheme="minorHAnsi"/>
        </w:rPr>
        <w:t xml:space="preserve">r </w:t>
      </w:r>
      <w:r w:rsidR="004B2425" w:rsidRPr="001627C1">
        <w:rPr>
          <w:rFonts w:asciiTheme="minorHAnsi" w:hAnsiTheme="minorHAnsi"/>
        </w:rPr>
        <w:t xml:space="preserve">les liens sociaux et intergénérationnels et </w:t>
      </w:r>
      <w:r w:rsidR="003842FD" w:rsidRPr="001627C1">
        <w:rPr>
          <w:rFonts w:asciiTheme="minorHAnsi" w:hAnsiTheme="minorHAnsi"/>
        </w:rPr>
        <w:t>promouvoir</w:t>
      </w:r>
      <w:r w:rsidR="004B2425" w:rsidRPr="001627C1">
        <w:rPr>
          <w:rFonts w:asciiTheme="minorHAnsi" w:hAnsiTheme="minorHAnsi"/>
        </w:rPr>
        <w:t xml:space="preserve"> des actions innovantes de prévention de </w:t>
      </w:r>
      <w:r w:rsidR="00C86BC7">
        <w:rPr>
          <w:rFonts w:asciiTheme="minorHAnsi" w:hAnsiTheme="minorHAnsi"/>
        </w:rPr>
        <w:t>l’</w:t>
      </w:r>
      <w:r w:rsidR="004B2425" w:rsidRPr="001627C1">
        <w:rPr>
          <w:rFonts w:asciiTheme="minorHAnsi" w:hAnsiTheme="minorHAnsi"/>
        </w:rPr>
        <w:t>isolement</w:t>
      </w:r>
      <w:r w:rsidR="00C86BC7">
        <w:rPr>
          <w:rFonts w:asciiTheme="minorHAnsi" w:hAnsiTheme="minorHAnsi"/>
        </w:rPr>
        <w:t xml:space="preserve"> des personnes âgées et handicapées</w:t>
      </w:r>
      <w:r w:rsidR="003842FD" w:rsidRPr="001627C1">
        <w:rPr>
          <w:rFonts w:asciiTheme="minorHAnsi" w:hAnsiTheme="minorHAnsi"/>
        </w:rPr>
        <w:t>, dans le souci constant de favoriser leur autonomie</w:t>
      </w:r>
      <w:r w:rsidR="004B2425" w:rsidRPr="001627C1">
        <w:rPr>
          <w:rFonts w:asciiTheme="minorHAnsi" w:hAnsiTheme="minorHAnsi"/>
        </w:rPr>
        <w:t>.</w:t>
      </w:r>
    </w:p>
    <w:p w:rsidR="00A30CCF" w:rsidRPr="00C86BC7" w:rsidRDefault="00A30CCF" w:rsidP="00523F0D">
      <w:pPr>
        <w:pStyle w:val="Paragraphedeliste"/>
        <w:numPr>
          <w:ilvl w:val="0"/>
          <w:numId w:val="7"/>
        </w:numPr>
        <w:spacing w:line="276" w:lineRule="auto"/>
        <w:rPr>
          <w:color w:val="002060"/>
          <w:sz w:val="28"/>
          <w:szCs w:val="28"/>
        </w:rPr>
      </w:pPr>
      <w:r>
        <w:rPr>
          <w:color w:val="002060"/>
          <w:sz w:val="28"/>
          <w:szCs w:val="28"/>
        </w:rPr>
        <w:t xml:space="preserve">PREVENTION : </w:t>
      </w:r>
      <w:r w:rsidRPr="00A30CCF">
        <w:t>actions contribuant</w:t>
      </w:r>
      <w:r>
        <w:t xml:space="preserve"> au soutien des enfants et de leurs familles, permettant de préserver l’équilibre familial et de favoriser leur autonomie et leur insertion.</w:t>
      </w:r>
    </w:p>
    <w:p w:rsidR="00C86BC7" w:rsidRPr="00A30CCF" w:rsidRDefault="00C86BC7" w:rsidP="002829E9">
      <w:pPr>
        <w:pStyle w:val="Paragraphedeliste"/>
        <w:spacing w:line="276" w:lineRule="auto"/>
        <w:rPr>
          <w:color w:val="002060"/>
          <w:sz w:val="20"/>
          <w:szCs w:val="20"/>
        </w:rPr>
      </w:pPr>
    </w:p>
    <w:p w:rsidR="00523F0D" w:rsidRDefault="00523F0D" w:rsidP="00523F0D">
      <w:pPr>
        <w:rPr>
          <w:b/>
          <w:sz w:val="28"/>
          <w:szCs w:val="28"/>
        </w:rPr>
      </w:pPr>
      <w:r w:rsidRPr="005278D3">
        <w:rPr>
          <w:b/>
          <w:sz w:val="28"/>
          <w:szCs w:val="28"/>
        </w:rPr>
        <w:t>Seules les demandes relevant de l’un de ces trois champs d’action sont éligibles à ce dossier de demande de subvention.</w:t>
      </w:r>
    </w:p>
    <w:p w:rsidR="00523F0D" w:rsidRPr="00274A42" w:rsidRDefault="00E5554C" w:rsidP="00523F0D">
      <w:pPr>
        <w:jc w:val="center"/>
        <w:rPr>
          <w:sz w:val="28"/>
          <w:szCs w:val="28"/>
        </w:rPr>
      </w:pPr>
      <w:r w:rsidRPr="002B3284">
        <w:rPr>
          <w:b/>
          <w:smallCaps/>
          <w:noProof/>
          <w:color w:val="1F497D" w:themeColor="text2"/>
          <w:sz w:val="28"/>
          <w:szCs w:val="28"/>
          <w:lang w:eastAsia="fr-FR"/>
        </w:rPr>
        <mc:AlternateContent>
          <mc:Choice Requires="wps">
            <w:drawing>
              <wp:anchor distT="0" distB="0" distL="114300" distR="114300" simplePos="0" relativeHeight="251659264" behindDoc="0" locked="0" layoutInCell="1" allowOverlap="1" wp14:anchorId="01714CF4" wp14:editId="72A1E984">
                <wp:simplePos x="0" y="0"/>
                <wp:positionH relativeFrom="column">
                  <wp:posOffset>6985</wp:posOffset>
                </wp:positionH>
                <wp:positionV relativeFrom="paragraph">
                  <wp:posOffset>125730</wp:posOffset>
                </wp:positionV>
                <wp:extent cx="6750685" cy="74295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742950"/>
                        </a:xfrm>
                        <a:prstGeom prst="rect">
                          <a:avLst/>
                        </a:prstGeom>
                        <a:solidFill>
                          <a:schemeClr val="accent1">
                            <a:lumMod val="40000"/>
                            <a:lumOff val="60000"/>
                          </a:schemeClr>
                        </a:solidFill>
                        <a:ln w="9525">
                          <a:noFill/>
                          <a:miter lim="800000"/>
                          <a:headEnd/>
                          <a:tailEnd/>
                        </a:ln>
                      </wps:spPr>
                      <wps:txbx>
                        <w:txbxContent>
                          <w:p w:rsidR="00523F0D" w:rsidRDefault="00523F0D" w:rsidP="00523F0D">
                            <w:pPr>
                              <w:jc w:val="center"/>
                              <w:rPr>
                                <w:b/>
                                <w:sz w:val="28"/>
                                <w:szCs w:val="28"/>
                              </w:rPr>
                            </w:pPr>
                            <w:r w:rsidRPr="001627C1">
                              <w:rPr>
                                <w:b/>
                                <w:sz w:val="28"/>
                                <w:szCs w:val="28"/>
                              </w:rPr>
                              <w:t>DATE LIMITE DE DEPOT DES DOSSIERS</w:t>
                            </w:r>
                          </w:p>
                          <w:p w:rsidR="00E5554C" w:rsidRPr="001627C1" w:rsidRDefault="00E5554C" w:rsidP="00523F0D">
                            <w:pPr>
                              <w:jc w:val="center"/>
                              <w:rPr>
                                <w:b/>
                              </w:rPr>
                            </w:pPr>
                          </w:p>
                          <w:p w:rsidR="00523F0D" w:rsidRDefault="00523F0D" w:rsidP="00E5554C">
                            <w:pPr>
                              <w:jc w:val="center"/>
                              <w:rPr>
                                <w:rFonts w:ascii="Metric-Black" w:eastAsiaTheme="minorHAnsi" w:hAnsi="Metric-Black" w:cs="Metric-Black"/>
                                <w:sz w:val="24"/>
                                <w:szCs w:val="24"/>
                              </w:rPr>
                            </w:pPr>
                            <w:r>
                              <w:rPr>
                                <w:rFonts w:ascii="Metric-Black" w:eastAsiaTheme="minorHAnsi" w:hAnsi="Metric-Black" w:cs="Metric-Black"/>
                                <w:sz w:val="24"/>
                                <w:szCs w:val="24"/>
                              </w:rPr>
                              <w:t xml:space="preserve">Les dossiers doivent être déposés </w:t>
                            </w:r>
                            <w:r w:rsidRPr="00E565ED">
                              <w:rPr>
                                <w:rFonts w:ascii="Metric-Black" w:eastAsiaTheme="minorHAnsi" w:hAnsi="Metric-Black" w:cs="Metric-Black"/>
                                <w:b/>
                                <w:sz w:val="24"/>
                                <w:szCs w:val="24"/>
                              </w:rPr>
                              <w:t>avant le 31 décembre de l’année N-1</w:t>
                            </w:r>
                          </w:p>
                          <w:p w:rsidR="00523F0D" w:rsidRDefault="00523F0D" w:rsidP="00523F0D">
                            <w:pPr>
                              <w:jc w:val="center"/>
                              <w:rPr>
                                <w:rFonts w:ascii="Metric-Black" w:eastAsiaTheme="minorHAnsi" w:hAnsi="Metric-Black" w:cs="Metric-Black"/>
                                <w:sz w:val="24"/>
                                <w:szCs w:val="24"/>
                              </w:rPr>
                            </w:pPr>
                          </w:p>
                          <w:p w:rsidR="00523F0D" w:rsidRPr="002D4367" w:rsidRDefault="00523F0D" w:rsidP="00523F0D">
                            <w:pPr>
                              <w:jc w:val="center"/>
                              <w:rPr>
                                <w:b/>
                                <w:color w:val="002060"/>
                                <w:sz w:val="28"/>
                                <w:szCs w:val="28"/>
                              </w:rPr>
                            </w:pPr>
                          </w:p>
                          <w:p w:rsidR="00523F0D" w:rsidRDefault="00523F0D" w:rsidP="00523F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714CF4" id="_x0000_t202" coordsize="21600,21600" o:spt="202" path="m,l,21600r21600,l21600,xe">
                <v:stroke joinstyle="miter"/>
                <v:path gradientshapeok="t" o:connecttype="rect"/>
              </v:shapetype>
              <v:shape id="Zone de texte 2" o:spid="_x0000_s1026" type="#_x0000_t202" style="position:absolute;left:0;text-align:left;margin-left:.55pt;margin-top:9.9pt;width:531.5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" fillcolor="#b8cce4 [1300]" stroked="f">
                <v:textbox>
                  <w:txbxContent>
                    <w:p w:rsidR="00523F0D" w:rsidRDefault="00523F0D" w:rsidP="00523F0D">
                      <w:pPr>
                        <w:jc w:val="center"/>
                        <w:rPr>
                          <w:b/>
                          <w:sz w:val="28"/>
                          <w:szCs w:val="28"/>
                        </w:rPr>
                      </w:pPr>
                      <w:r w:rsidRPr="001627C1">
                        <w:rPr>
                          <w:b/>
                          <w:sz w:val="28"/>
                          <w:szCs w:val="28"/>
                        </w:rPr>
                        <w:t>DATE LIMITE DE DEPOT DES DOSSIERS</w:t>
                      </w:r>
                    </w:p>
                    <w:p w:rsidR="00E5554C" w:rsidRPr="001627C1" w:rsidRDefault="00E5554C" w:rsidP="00523F0D">
                      <w:pPr>
                        <w:jc w:val="center"/>
                        <w:rPr>
                          <w:b/>
                        </w:rPr>
                      </w:pPr>
                    </w:p>
                    <w:p w:rsidR="00523F0D" w:rsidRDefault="00523F0D" w:rsidP="00E5554C">
                      <w:pPr>
                        <w:jc w:val="center"/>
                        <w:rPr>
                          <w:rFonts w:ascii="Metric-Black" w:eastAsiaTheme="minorHAnsi" w:hAnsi="Metric-Black" w:cs="Metric-Black"/>
                          <w:sz w:val="24"/>
                          <w:szCs w:val="24"/>
                        </w:rPr>
                      </w:pPr>
                      <w:r>
                        <w:rPr>
                          <w:rFonts w:ascii="Metric-Black" w:eastAsiaTheme="minorHAnsi" w:hAnsi="Metric-Black" w:cs="Metric-Black"/>
                          <w:sz w:val="24"/>
                          <w:szCs w:val="24"/>
                        </w:rPr>
                        <w:t xml:space="preserve">Les dossiers doivent être déposés </w:t>
                      </w:r>
                      <w:r w:rsidRPr="00E565ED">
                        <w:rPr>
                          <w:rFonts w:ascii="Metric-Black" w:eastAsiaTheme="minorHAnsi" w:hAnsi="Metric-Black" w:cs="Metric-Black"/>
                          <w:b/>
                          <w:sz w:val="24"/>
                          <w:szCs w:val="24"/>
                        </w:rPr>
                        <w:t>avant le 31 décembre de l’année N-1</w:t>
                      </w:r>
                    </w:p>
                    <w:p w:rsidR="00523F0D" w:rsidRDefault="00523F0D" w:rsidP="00523F0D">
                      <w:pPr>
                        <w:jc w:val="center"/>
                        <w:rPr>
                          <w:rFonts w:ascii="Metric-Black" w:eastAsiaTheme="minorHAnsi" w:hAnsi="Metric-Black" w:cs="Metric-Black"/>
                          <w:sz w:val="24"/>
                          <w:szCs w:val="24"/>
                        </w:rPr>
                      </w:pPr>
                    </w:p>
                    <w:p w:rsidR="00523F0D" w:rsidRPr="002D4367" w:rsidRDefault="00523F0D" w:rsidP="00523F0D">
                      <w:pPr>
                        <w:jc w:val="center"/>
                        <w:rPr>
                          <w:b/>
                          <w:color w:val="002060"/>
                          <w:sz w:val="28"/>
                          <w:szCs w:val="28"/>
                        </w:rPr>
                      </w:pPr>
                    </w:p>
                    <w:p w:rsidR="00523F0D" w:rsidRDefault="00523F0D" w:rsidP="00523F0D"/>
                  </w:txbxContent>
                </v:textbox>
              </v:shape>
            </w:pict>
          </mc:Fallback>
        </mc:AlternateContent>
      </w:r>
    </w:p>
    <w:p w:rsidR="00523F0D" w:rsidRPr="00DA74A5" w:rsidRDefault="00523F0D" w:rsidP="00523F0D">
      <w:pPr>
        <w:jc w:val="both"/>
        <w:rPr>
          <w:b/>
          <w:smallCaps/>
          <w:color w:val="1F497D" w:themeColor="text2"/>
          <w:sz w:val="28"/>
          <w:szCs w:val="28"/>
        </w:rPr>
      </w:pPr>
    </w:p>
    <w:p w:rsidR="00523F0D" w:rsidRPr="00DA74A5" w:rsidRDefault="00523F0D" w:rsidP="00523F0D">
      <w:pPr>
        <w:jc w:val="both"/>
      </w:pPr>
    </w:p>
    <w:p w:rsidR="00523F0D" w:rsidRDefault="00523F0D" w:rsidP="00523F0D">
      <w:pPr>
        <w:jc w:val="both"/>
        <w:rPr>
          <w:bCs/>
        </w:rPr>
      </w:pPr>
    </w:p>
    <w:p w:rsidR="00523F0D" w:rsidRDefault="00523F0D" w:rsidP="00523F0D">
      <w:pPr>
        <w:jc w:val="both"/>
        <w:rPr>
          <w:bCs/>
        </w:rPr>
      </w:pPr>
    </w:p>
    <w:p w:rsidR="00523F0D" w:rsidRPr="001627C1" w:rsidRDefault="00523F0D" w:rsidP="00523F0D">
      <w:pPr>
        <w:jc w:val="both"/>
        <w:rPr>
          <w:bCs/>
        </w:rPr>
      </w:pPr>
      <w:bookmarkStart w:id="0" w:name="_GoBack"/>
      <w:bookmarkEnd w:id="0"/>
      <w:r w:rsidRPr="001627C1">
        <w:rPr>
          <w:bCs/>
        </w:rPr>
        <w:t xml:space="preserve">Le Département accorde une attention particulière aux différentes actions menées par les associations dans le champ de l’action sociale (insertion, enfance, famille, santé publique, autonomie). Dans ce cadre, il se réserve le droit d’accorder </w:t>
      </w:r>
      <w:r w:rsidRPr="001627C1">
        <w:rPr>
          <w:b/>
          <w:bCs/>
        </w:rPr>
        <w:t>des aides à caractère facultatif</w:t>
      </w:r>
      <w:r w:rsidR="001627C1" w:rsidRPr="001627C1">
        <w:rPr>
          <w:b/>
          <w:bCs/>
        </w:rPr>
        <w:t xml:space="preserve"> : </w:t>
      </w:r>
    </w:p>
    <w:p w:rsidR="001627C1" w:rsidRPr="001627C1" w:rsidRDefault="001627C1" w:rsidP="001627C1">
      <w:pPr>
        <w:autoSpaceDE w:val="0"/>
        <w:autoSpaceDN w:val="0"/>
        <w:adjustRightInd w:val="0"/>
        <w:rPr>
          <w:rFonts w:asciiTheme="minorHAnsi" w:eastAsiaTheme="minorHAnsi" w:hAnsiTheme="minorHAnsi" w:cs="Metric-Regular"/>
          <w:b/>
        </w:rPr>
      </w:pPr>
    </w:p>
    <w:p w:rsidR="001627C1" w:rsidRPr="001627C1" w:rsidRDefault="001627C1" w:rsidP="001627C1">
      <w:pPr>
        <w:autoSpaceDE w:val="0"/>
        <w:autoSpaceDN w:val="0"/>
        <w:adjustRightInd w:val="0"/>
        <w:rPr>
          <w:rFonts w:asciiTheme="minorHAnsi" w:eastAsiaTheme="minorHAnsi" w:hAnsiTheme="minorHAnsi" w:cs="Metric-Regular"/>
        </w:rPr>
      </w:pPr>
      <w:r w:rsidRPr="001627C1">
        <w:rPr>
          <w:rFonts w:asciiTheme="minorHAnsi" w:eastAsiaTheme="minorHAnsi" w:hAnsiTheme="minorHAnsi" w:cs="Metric-Regular"/>
          <w:b/>
        </w:rPr>
        <w:t>En fonctionnement</w:t>
      </w:r>
      <w:r w:rsidRPr="001627C1">
        <w:rPr>
          <w:rFonts w:asciiTheme="minorHAnsi" w:eastAsiaTheme="minorHAnsi" w:hAnsiTheme="minorHAnsi" w:cs="Metric-Regular"/>
        </w:rPr>
        <w:t> :</w:t>
      </w:r>
    </w:p>
    <w:p w:rsidR="001627C1" w:rsidRPr="001627C1" w:rsidRDefault="001627C1" w:rsidP="001627C1">
      <w:pPr>
        <w:pStyle w:val="Paragraphedeliste"/>
        <w:numPr>
          <w:ilvl w:val="0"/>
          <w:numId w:val="4"/>
        </w:numPr>
        <w:autoSpaceDE w:val="0"/>
        <w:autoSpaceDN w:val="0"/>
        <w:adjustRightInd w:val="0"/>
        <w:rPr>
          <w:rFonts w:asciiTheme="minorHAnsi" w:eastAsiaTheme="minorHAnsi" w:hAnsiTheme="minorHAnsi" w:cs="Metric-Regular"/>
        </w:rPr>
      </w:pPr>
      <w:r w:rsidRPr="001627C1">
        <w:rPr>
          <w:rFonts w:asciiTheme="minorHAnsi" w:eastAsiaTheme="minorHAnsi" w:hAnsiTheme="minorHAnsi" w:cs="Metric-Regular"/>
        </w:rPr>
        <w:t>Pour le fonctionnement général de l’association</w:t>
      </w:r>
    </w:p>
    <w:p w:rsidR="001627C1" w:rsidRPr="001627C1" w:rsidRDefault="001627C1" w:rsidP="001627C1">
      <w:pPr>
        <w:pStyle w:val="Paragraphedeliste"/>
        <w:numPr>
          <w:ilvl w:val="0"/>
          <w:numId w:val="4"/>
        </w:numPr>
        <w:autoSpaceDE w:val="0"/>
        <w:autoSpaceDN w:val="0"/>
        <w:adjustRightInd w:val="0"/>
        <w:rPr>
          <w:rFonts w:asciiTheme="minorHAnsi" w:eastAsiaTheme="minorHAnsi" w:hAnsiTheme="minorHAnsi" w:cs="Metric-Regular"/>
        </w:rPr>
      </w:pPr>
      <w:r w:rsidRPr="001627C1">
        <w:rPr>
          <w:rFonts w:asciiTheme="minorHAnsi" w:eastAsiaTheme="minorHAnsi" w:hAnsiTheme="minorHAnsi" w:cs="Metric-Regular"/>
        </w:rPr>
        <w:t>Pour la mise en œuvre d’un projet spécifique durant l’année civile à venir</w:t>
      </w:r>
    </w:p>
    <w:p w:rsidR="001627C1" w:rsidRPr="001627C1" w:rsidRDefault="001627C1" w:rsidP="00C86BC7">
      <w:pPr>
        <w:pStyle w:val="Paragraphedeliste"/>
        <w:autoSpaceDE w:val="0"/>
        <w:autoSpaceDN w:val="0"/>
        <w:adjustRightInd w:val="0"/>
        <w:ind w:left="0"/>
        <w:rPr>
          <w:rFonts w:asciiTheme="minorHAnsi" w:eastAsiaTheme="minorHAnsi" w:hAnsiTheme="minorHAnsi" w:cs="Metric-Regular"/>
        </w:rPr>
      </w:pPr>
      <w:r w:rsidRPr="001627C1">
        <w:rPr>
          <w:rFonts w:asciiTheme="minorHAnsi" w:eastAsiaTheme="minorHAnsi" w:hAnsiTheme="minorHAnsi" w:cs="Metric-Regular"/>
          <w:b/>
        </w:rPr>
        <w:t>En investissement</w:t>
      </w:r>
      <w:r w:rsidRPr="001627C1">
        <w:rPr>
          <w:rFonts w:asciiTheme="minorHAnsi" w:eastAsiaTheme="minorHAnsi" w:hAnsiTheme="minorHAnsi" w:cs="Metric-Regular"/>
        </w:rPr>
        <w:t> :</w:t>
      </w:r>
    </w:p>
    <w:p w:rsidR="001627C1" w:rsidRPr="002829E9" w:rsidRDefault="001627C1" w:rsidP="001627C1">
      <w:pPr>
        <w:pStyle w:val="Paragraphedeliste"/>
        <w:numPr>
          <w:ilvl w:val="0"/>
          <w:numId w:val="4"/>
        </w:numPr>
        <w:autoSpaceDE w:val="0"/>
        <w:autoSpaceDN w:val="0"/>
        <w:adjustRightInd w:val="0"/>
        <w:rPr>
          <w:rFonts w:asciiTheme="minorHAnsi" w:eastAsiaTheme="minorHAnsi" w:hAnsiTheme="minorHAnsi" w:cs="Metric-Regular"/>
        </w:rPr>
      </w:pPr>
      <w:r w:rsidRPr="001627C1">
        <w:rPr>
          <w:rFonts w:asciiTheme="minorHAnsi" w:eastAsiaTheme="minorHAnsi" w:hAnsiTheme="minorHAnsi" w:cs="Metric-Regular"/>
        </w:rPr>
        <w:t xml:space="preserve">Pour un projet d’acquisition de matériels, de mobilier ou d’équipement divers </w:t>
      </w:r>
      <w:r w:rsidR="00C86BC7" w:rsidRPr="002829E9">
        <w:rPr>
          <w:rFonts w:asciiTheme="minorHAnsi" w:eastAsiaTheme="minorHAnsi" w:hAnsiTheme="minorHAnsi" w:cs="Metric-Regular"/>
        </w:rPr>
        <w:t xml:space="preserve">dont le montant </w:t>
      </w:r>
      <w:r w:rsidR="002829E9" w:rsidRPr="002829E9">
        <w:rPr>
          <w:rFonts w:asciiTheme="minorHAnsi" w:eastAsiaTheme="minorHAnsi" w:hAnsiTheme="minorHAnsi" w:cs="Metric-Regular"/>
        </w:rPr>
        <w:t>n’excède pas 20 000 €.</w:t>
      </w:r>
    </w:p>
    <w:p w:rsidR="001627C1" w:rsidRPr="001627C1" w:rsidRDefault="001627C1" w:rsidP="001627C1">
      <w:pPr>
        <w:pStyle w:val="Paragraphedeliste"/>
        <w:numPr>
          <w:ilvl w:val="0"/>
          <w:numId w:val="4"/>
        </w:numPr>
        <w:autoSpaceDE w:val="0"/>
        <w:autoSpaceDN w:val="0"/>
        <w:adjustRightInd w:val="0"/>
        <w:rPr>
          <w:rFonts w:asciiTheme="minorHAnsi" w:eastAsiaTheme="minorHAnsi" w:hAnsiTheme="minorHAnsi" w:cs="Metric-Regular"/>
          <w:sz w:val="24"/>
          <w:szCs w:val="24"/>
        </w:rPr>
      </w:pPr>
      <w:r w:rsidRPr="001627C1">
        <w:rPr>
          <w:rFonts w:asciiTheme="minorHAnsi" w:eastAsiaTheme="minorHAnsi" w:hAnsiTheme="minorHAnsi" w:cs="Metric-Regular"/>
        </w:rPr>
        <w:t>Pour un projet d’études et/ou de travaux.</w:t>
      </w:r>
    </w:p>
    <w:p w:rsidR="00523F0D" w:rsidRDefault="001627C1" w:rsidP="000552BF">
      <w:pPr>
        <w:spacing w:after="200" w:line="276" w:lineRule="auto"/>
      </w:pPr>
      <w:r>
        <w:rPr>
          <w:bCs/>
        </w:rPr>
        <w:br w:type="page"/>
      </w:r>
      <w:r w:rsidR="00523F0D" w:rsidRPr="008C08A5">
        <w:rPr>
          <w:u w:val="single"/>
        </w:rPr>
        <w:lastRenderedPageBreak/>
        <w:t>Critères</w:t>
      </w:r>
      <w:r w:rsidR="00C86BC7">
        <w:rPr>
          <w:u w:val="single"/>
        </w:rPr>
        <w:t xml:space="preserve"> d’octroi de la subvention</w:t>
      </w:r>
      <w:r w:rsidR="00523F0D">
        <w:t> :</w:t>
      </w:r>
    </w:p>
    <w:p w:rsidR="00E5554C" w:rsidRPr="002829E9" w:rsidRDefault="00C86BC7" w:rsidP="00E5554C">
      <w:pPr>
        <w:autoSpaceDE w:val="0"/>
        <w:autoSpaceDN w:val="0"/>
        <w:adjustRightInd w:val="0"/>
        <w:rPr>
          <w:rFonts w:asciiTheme="minorHAnsi" w:eastAsiaTheme="minorHAnsi" w:hAnsiTheme="minorHAnsi" w:cs="Metric-Black"/>
          <w:sz w:val="24"/>
          <w:szCs w:val="24"/>
        </w:rPr>
      </w:pPr>
      <w:r w:rsidRPr="002829E9">
        <w:rPr>
          <w:rFonts w:asciiTheme="minorHAnsi" w:eastAsiaTheme="minorHAnsi" w:hAnsiTheme="minorHAnsi" w:cs="Metric-Black"/>
          <w:sz w:val="24"/>
          <w:szCs w:val="24"/>
        </w:rPr>
        <w:t>L’éligibilité de la demande de subvention se vérifie au regard d</w:t>
      </w:r>
      <w:r w:rsidR="002829E9">
        <w:rPr>
          <w:rFonts w:asciiTheme="minorHAnsi" w:eastAsiaTheme="minorHAnsi" w:hAnsiTheme="minorHAnsi" w:cs="Metric-Black"/>
          <w:sz w:val="24"/>
          <w:szCs w:val="24"/>
        </w:rPr>
        <w:t>e plusieurs critères, notamment</w:t>
      </w:r>
      <w:r w:rsidRPr="002829E9">
        <w:rPr>
          <w:rFonts w:asciiTheme="minorHAnsi" w:eastAsiaTheme="minorHAnsi" w:hAnsiTheme="minorHAnsi" w:cs="Metric-Black"/>
          <w:sz w:val="24"/>
          <w:szCs w:val="24"/>
        </w:rPr>
        <w:t xml:space="preserve"> </w:t>
      </w:r>
      <w:r w:rsidR="00E5554C" w:rsidRPr="002829E9">
        <w:rPr>
          <w:rFonts w:asciiTheme="minorHAnsi" w:eastAsiaTheme="minorHAnsi" w:hAnsiTheme="minorHAnsi" w:cs="Metric-Black"/>
          <w:sz w:val="24"/>
          <w:szCs w:val="24"/>
        </w:rPr>
        <w:t>:</w:t>
      </w:r>
    </w:p>
    <w:p w:rsidR="00E5554C" w:rsidRPr="002829E9" w:rsidRDefault="00E5554C" w:rsidP="00043752">
      <w:pPr>
        <w:pStyle w:val="Paragraphedeliste"/>
        <w:numPr>
          <w:ilvl w:val="0"/>
          <w:numId w:val="10"/>
        </w:numPr>
        <w:autoSpaceDE w:val="0"/>
        <w:autoSpaceDN w:val="0"/>
        <w:adjustRightInd w:val="0"/>
        <w:rPr>
          <w:rFonts w:asciiTheme="minorHAnsi" w:eastAsiaTheme="minorHAnsi" w:hAnsiTheme="minorHAnsi" w:cs="Metric-Regular"/>
          <w:sz w:val="24"/>
          <w:szCs w:val="24"/>
        </w:rPr>
      </w:pPr>
      <w:r w:rsidRPr="002829E9">
        <w:rPr>
          <w:rFonts w:asciiTheme="minorHAnsi" w:eastAsiaTheme="minorHAnsi" w:hAnsiTheme="minorHAnsi" w:cs="Metric-Regular"/>
          <w:sz w:val="24"/>
          <w:szCs w:val="24"/>
        </w:rPr>
        <w:t xml:space="preserve">Cohérence </w:t>
      </w:r>
      <w:r w:rsidR="00C86BC7" w:rsidRPr="002829E9">
        <w:rPr>
          <w:rFonts w:asciiTheme="minorHAnsi" w:eastAsiaTheme="minorHAnsi" w:hAnsiTheme="minorHAnsi" w:cs="Metric-Regular"/>
          <w:sz w:val="24"/>
          <w:szCs w:val="24"/>
        </w:rPr>
        <w:t>du</w:t>
      </w:r>
      <w:r w:rsidRPr="002829E9">
        <w:rPr>
          <w:rFonts w:asciiTheme="minorHAnsi" w:eastAsiaTheme="minorHAnsi" w:hAnsiTheme="minorHAnsi" w:cs="Metric-Regular"/>
          <w:sz w:val="24"/>
          <w:szCs w:val="24"/>
        </w:rPr>
        <w:t xml:space="preserve"> projet avec l</w:t>
      </w:r>
      <w:r w:rsidR="002829E9" w:rsidRPr="002829E9">
        <w:rPr>
          <w:rFonts w:asciiTheme="minorHAnsi" w:eastAsiaTheme="minorHAnsi" w:hAnsiTheme="minorHAnsi" w:cs="Metric-Regular"/>
          <w:sz w:val="24"/>
          <w:szCs w:val="24"/>
        </w:rPr>
        <w:t>es</w:t>
      </w:r>
      <w:r w:rsidRPr="002829E9">
        <w:rPr>
          <w:rFonts w:asciiTheme="minorHAnsi" w:eastAsiaTheme="minorHAnsi" w:hAnsiTheme="minorHAnsi" w:cs="Metric-Regular"/>
          <w:sz w:val="24"/>
          <w:szCs w:val="24"/>
        </w:rPr>
        <w:t xml:space="preserve"> politique</w:t>
      </w:r>
      <w:r w:rsidR="002829E9" w:rsidRPr="002829E9">
        <w:rPr>
          <w:rFonts w:asciiTheme="minorHAnsi" w:eastAsiaTheme="minorHAnsi" w:hAnsiTheme="minorHAnsi" w:cs="Metric-Regular"/>
          <w:sz w:val="24"/>
          <w:szCs w:val="24"/>
        </w:rPr>
        <w:t>s</w:t>
      </w:r>
      <w:r w:rsidRPr="002829E9">
        <w:rPr>
          <w:rFonts w:asciiTheme="minorHAnsi" w:eastAsiaTheme="minorHAnsi" w:hAnsiTheme="minorHAnsi" w:cs="Metric-Regular"/>
          <w:sz w:val="24"/>
          <w:szCs w:val="24"/>
        </w:rPr>
        <w:t xml:space="preserve"> départementale</w:t>
      </w:r>
      <w:r w:rsidR="002829E9" w:rsidRPr="002829E9">
        <w:rPr>
          <w:rFonts w:asciiTheme="minorHAnsi" w:eastAsiaTheme="minorHAnsi" w:hAnsiTheme="minorHAnsi" w:cs="Metric-Regular"/>
          <w:sz w:val="24"/>
          <w:szCs w:val="24"/>
        </w:rPr>
        <w:t>s des solidarités humaines</w:t>
      </w:r>
      <w:r w:rsidRPr="002829E9">
        <w:rPr>
          <w:rFonts w:asciiTheme="minorHAnsi" w:eastAsiaTheme="minorHAnsi" w:hAnsiTheme="minorHAnsi" w:cs="Metric-Regular"/>
          <w:sz w:val="24"/>
          <w:szCs w:val="24"/>
        </w:rPr>
        <w:t>,</w:t>
      </w:r>
    </w:p>
    <w:p w:rsidR="00E5554C" w:rsidRDefault="00E5554C" w:rsidP="00043752">
      <w:pPr>
        <w:pStyle w:val="Paragraphedeliste"/>
        <w:numPr>
          <w:ilvl w:val="0"/>
          <w:numId w:val="10"/>
        </w:numPr>
        <w:autoSpaceDE w:val="0"/>
        <w:autoSpaceDN w:val="0"/>
        <w:adjustRightInd w:val="0"/>
        <w:rPr>
          <w:rFonts w:asciiTheme="minorHAnsi" w:eastAsiaTheme="minorHAnsi" w:hAnsiTheme="minorHAnsi" w:cs="Metric-Regular"/>
          <w:sz w:val="24"/>
          <w:szCs w:val="24"/>
        </w:rPr>
      </w:pPr>
      <w:r>
        <w:rPr>
          <w:rFonts w:asciiTheme="minorHAnsi" w:eastAsiaTheme="minorHAnsi" w:hAnsiTheme="minorHAnsi" w:cs="Metric-Regular"/>
          <w:sz w:val="24"/>
          <w:szCs w:val="24"/>
        </w:rPr>
        <w:t>Domiciliation ou action spécifique sur le département des Pyrénées Atlantiques,</w:t>
      </w:r>
    </w:p>
    <w:p w:rsidR="00E5554C" w:rsidRDefault="00E5554C" w:rsidP="00043752">
      <w:pPr>
        <w:pStyle w:val="Paragraphedeliste"/>
        <w:numPr>
          <w:ilvl w:val="0"/>
          <w:numId w:val="10"/>
        </w:numPr>
        <w:autoSpaceDE w:val="0"/>
        <w:autoSpaceDN w:val="0"/>
        <w:adjustRightInd w:val="0"/>
        <w:rPr>
          <w:rFonts w:asciiTheme="minorHAnsi" w:eastAsiaTheme="minorHAnsi" w:hAnsiTheme="minorHAnsi" w:cs="Metric-Regular"/>
          <w:sz w:val="24"/>
          <w:szCs w:val="24"/>
        </w:rPr>
      </w:pPr>
      <w:r>
        <w:rPr>
          <w:rFonts w:asciiTheme="minorHAnsi" w:eastAsiaTheme="minorHAnsi" w:hAnsiTheme="minorHAnsi" w:cs="Metric-Regular"/>
          <w:sz w:val="24"/>
          <w:szCs w:val="24"/>
        </w:rPr>
        <w:t>Compétences de la structure par rapport à l’action envisagée,</w:t>
      </w:r>
    </w:p>
    <w:p w:rsidR="002829E9" w:rsidRDefault="00EA5762" w:rsidP="002829E9">
      <w:pPr>
        <w:pStyle w:val="Paragraphedeliste"/>
        <w:numPr>
          <w:ilvl w:val="0"/>
          <w:numId w:val="10"/>
        </w:numPr>
        <w:autoSpaceDE w:val="0"/>
        <w:autoSpaceDN w:val="0"/>
        <w:adjustRightInd w:val="0"/>
        <w:rPr>
          <w:rFonts w:asciiTheme="minorHAnsi" w:eastAsiaTheme="minorHAnsi" w:hAnsiTheme="minorHAnsi" w:cs="Metric-Regular"/>
          <w:sz w:val="24"/>
          <w:szCs w:val="24"/>
        </w:rPr>
      </w:pPr>
      <w:r>
        <w:rPr>
          <w:rFonts w:asciiTheme="minorHAnsi" w:eastAsiaTheme="minorHAnsi" w:hAnsiTheme="minorHAnsi" w:cs="Metric-Regular"/>
          <w:sz w:val="24"/>
          <w:szCs w:val="24"/>
        </w:rPr>
        <w:t xml:space="preserve">Dossier </w:t>
      </w:r>
      <w:r w:rsidR="00E5554C">
        <w:rPr>
          <w:rFonts w:asciiTheme="minorHAnsi" w:eastAsiaTheme="minorHAnsi" w:hAnsiTheme="minorHAnsi" w:cs="Metric-Regular"/>
          <w:sz w:val="24"/>
          <w:szCs w:val="24"/>
        </w:rPr>
        <w:t>de demande dûment complété</w:t>
      </w:r>
    </w:p>
    <w:p w:rsidR="00E5554C" w:rsidRPr="0027711D" w:rsidRDefault="002829E9" w:rsidP="002829E9">
      <w:pPr>
        <w:pStyle w:val="Paragraphedeliste"/>
        <w:numPr>
          <w:ilvl w:val="0"/>
          <w:numId w:val="10"/>
        </w:numPr>
        <w:autoSpaceDE w:val="0"/>
        <w:autoSpaceDN w:val="0"/>
        <w:adjustRightInd w:val="0"/>
        <w:rPr>
          <w:rFonts w:asciiTheme="minorHAnsi" w:eastAsiaTheme="minorHAnsi" w:hAnsiTheme="minorHAnsi" w:cs="Metric-Regular"/>
          <w:sz w:val="24"/>
          <w:szCs w:val="24"/>
        </w:rPr>
      </w:pPr>
      <w:r w:rsidRPr="0027711D">
        <w:rPr>
          <w:rFonts w:asciiTheme="minorHAnsi" w:eastAsiaTheme="minorHAnsi" w:hAnsiTheme="minorHAnsi" w:cs="Metric-Regular"/>
          <w:sz w:val="24"/>
          <w:szCs w:val="24"/>
        </w:rPr>
        <w:t>P</w:t>
      </w:r>
      <w:r w:rsidR="00EA5762" w:rsidRPr="0027711D">
        <w:rPr>
          <w:rFonts w:asciiTheme="minorHAnsi" w:eastAsiaTheme="minorHAnsi" w:hAnsiTheme="minorHAnsi" w:cs="Metric-Regular"/>
          <w:sz w:val="24"/>
          <w:szCs w:val="24"/>
        </w:rPr>
        <w:t>our l’appréciation du m</w:t>
      </w:r>
      <w:r w:rsidRPr="0027711D">
        <w:rPr>
          <w:rFonts w:asciiTheme="minorHAnsi" w:eastAsiaTheme="minorHAnsi" w:hAnsiTheme="minorHAnsi" w:cs="Metric-Regular"/>
          <w:sz w:val="24"/>
          <w:szCs w:val="24"/>
        </w:rPr>
        <w:t>ontant de la subvention octroyé, seront considérés les m</w:t>
      </w:r>
      <w:r w:rsidR="00E5554C" w:rsidRPr="0027711D">
        <w:rPr>
          <w:rFonts w:asciiTheme="minorHAnsi" w:eastAsiaTheme="minorHAnsi" w:hAnsiTheme="minorHAnsi" w:cs="Metric-Regular"/>
          <w:sz w:val="24"/>
          <w:szCs w:val="24"/>
        </w:rPr>
        <w:t>ontants des livrets et des intérêts perçus,</w:t>
      </w:r>
      <w:r w:rsidRPr="0027711D">
        <w:rPr>
          <w:rFonts w:asciiTheme="minorHAnsi" w:eastAsiaTheme="minorHAnsi" w:hAnsiTheme="minorHAnsi" w:cs="Metric-Regular"/>
          <w:sz w:val="24"/>
          <w:szCs w:val="24"/>
        </w:rPr>
        <w:t xml:space="preserve"> les constats </w:t>
      </w:r>
      <w:r w:rsidR="00E5554C" w:rsidRPr="0027711D">
        <w:rPr>
          <w:rFonts w:asciiTheme="minorHAnsi" w:eastAsiaTheme="minorHAnsi" w:hAnsiTheme="minorHAnsi" w:cs="Metric-Regular"/>
          <w:sz w:val="24"/>
          <w:szCs w:val="24"/>
        </w:rPr>
        <w:t xml:space="preserve">d’excédents, </w:t>
      </w:r>
      <w:r w:rsidRPr="0027711D">
        <w:rPr>
          <w:rFonts w:asciiTheme="minorHAnsi" w:eastAsiaTheme="minorHAnsi" w:hAnsiTheme="minorHAnsi" w:cs="Metric-Regular"/>
          <w:sz w:val="24"/>
          <w:szCs w:val="24"/>
        </w:rPr>
        <w:t xml:space="preserve">la </w:t>
      </w:r>
      <w:r w:rsidR="00E5554C" w:rsidRPr="0027711D">
        <w:rPr>
          <w:rFonts w:asciiTheme="minorHAnsi" w:eastAsiaTheme="minorHAnsi" w:hAnsiTheme="minorHAnsi" w:cs="Metric-Regular"/>
          <w:sz w:val="24"/>
          <w:szCs w:val="24"/>
        </w:rPr>
        <w:t>masse salariale (montant, composition, ….)</w:t>
      </w:r>
    </w:p>
    <w:p w:rsidR="003842FD" w:rsidRDefault="003842FD" w:rsidP="00523F0D">
      <w:pPr>
        <w:jc w:val="both"/>
        <w:rPr>
          <w:bCs/>
          <w:u w:val="single"/>
        </w:rPr>
      </w:pPr>
    </w:p>
    <w:p w:rsidR="00523F0D" w:rsidRPr="008C08A5" w:rsidRDefault="00523F0D" w:rsidP="00523F0D">
      <w:pPr>
        <w:jc w:val="both"/>
      </w:pPr>
      <w:r w:rsidRPr="008C08A5">
        <w:rPr>
          <w:bCs/>
          <w:u w:val="single"/>
        </w:rPr>
        <w:t>Modalités de l’aide départementale</w:t>
      </w:r>
    </w:p>
    <w:p w:rsidR="00523F0D" w:rsidRPr="008C08A5" w:rsidRDefault="00523F0D" w:rsidP="00523F0D">
      <w:pPr>
        <w:jc w:val="both"/>
      </w:pPr>
      <w:r>
        <w:t xml:space="preserve">Le versement de </w:t>
      </w:r>
      <w:r w:rsidRPr="008C08A5">
        <w:t xml:space="preserve">l’aide intervient dans les meilleurs délais  à compter de la notification </w:t>
      </w:r>
      <w:r>
        <w:t xml:space="preserve">d’attribution de la subvention et sous réserve de la </w:t>
      </w:r>
      <w:r w:rsidRPr="008C08A5">
        <w:t xml:space="preserve">transmission </w:t>
      </w:r>
      <w:r>
        <w:t>de l’ensemble des pièces requises</w:t>
      </w:r>
      <w:r w:rsidRPr="008C08A5">
        <w:t xml:space="preserve">. </w:t>
      </w:r>
    </w:p>
    <w:p w:rsidR="00523F0D" w:rsidRDefault="00523F0D" w:rsidP="00523F0D">
      <w:pPr>
        <w:jc w:val="both"/>
      </w:pPr>
    </w:p>
    <w:p w:rsidR="00E5554C" w:rsidRDefault="00523F0D" w:rsidP="00523F0D">
      <w:pPr>
        <w:jc w:val="both"/>
      </w:pPr>
      <w:r>
        <w:t xml:space="preserve">Un courrier de réponse (refus ou accusé de réception) est systématiquement envoyé aux associations éligibles. </w:t>
      </w:r>
    </w:p>
    <w:p w:rsidR="00523F0D" w:rsidRDefault="00523F0D" w:rsidP="00523F0D">
      <w:pPr>
        <w:jc w:val="both"/>
      </w:pPr>
      <w:r>
        <w:t>Les demandes ne relevant pas de l’action sociale sont redirigé</w:t>
      </w:r>
      <w:r w:rsidR="00E5554C">
        <w:t>e</w:t>
      </w:r>
      <w:r>
        <w:t>s vers les services compétents du Département.</w:t>
      </w:r>
    </w:p>
    <w:p w:rsidR="00043752" w:rsidRDefault="00043752" w:rsidP="00523F0D">
      <w:pPr>
        <w:jc w:val="both"/>
        <w:rPr>
          <w:u w:val="single"/>
        </w:rPr>
      </w:pPr>
    </w:p>
    <w:p w:rsidR="00523F0D" w:rsidRPr="00043752" w:rsidRDefault="00523F0D" w:rsidP="00523F0D">
      <w:pPr>
        <w:jc w:val="both"/>
        <w:rPr>
          <w:u w:val="single"/>
        </w:rPr>
      </w:pPr>
      <w:r w:rsidRPr="00043752">
        <w:rPr>
          <w:u w:val="single"/>
        </w:rPr>
        <w:t xml:space="preserve">Au regard de la date limite de dépôt des dossiers, le bilan et le compte de résultat ainsi que le procès-verbal de l’assemblée générale seront transmis en année N, dès établissement. </w:t>
      </w:r>
    </w:p>
    <w:p w:rsidR="00E5554C" w:rsidRDefault="00E5554C" w:rsidP="00523F0D">
      <w:pPr>
        <w:jc w:val="both"/>
      </w:pPr>
    </w:p>
    <w:p w:rsidR="00523F0D" w:rsidRDefault="00523F0D" w:rsidP="00523F0D">
      <w:pPr>
        <w:jc w:val="both"/>
        <w:rPr>
          <w:bCs/>
        </w:rPr>
      </w:pPr>
      <w:r w:rsidRPr="007429C8">
        <w:rPr>
          <w:bCs/>
        </w:rPr>
        <w:t xml:space="preserve">Les dossiers de candidature </w:t>
      </w:r>
      <w:r>
        <w:rPr>
          <w:bCs/>
        </w:rPr>
        <w:t>son</w:t>
      </w:r>
      <w:r w:rsidRPr="007429C8">
        <w:rPr>
          <w:bCs/>
        </w:rPr>
        <w:t>t analysés par les techniciens habilités</w:t>
      </w:r>
      <w:r>
        <w:rPr>
          <w:bCs/>
        </w:rPr>
        <w:t xml:space="preserve">. Le choix final </w:t>
      </w:r>
      <w:r w:rsidRPr="00DA74A5">
        <w:rPr>
          <w:bCs/>
        </w:rPr>
        <w:t xml:space="preserve">appartient aux élus du Conseil départemental qui délibèrent en commission permanente. Les </w:t>
      </w:r>
      <w:r>
        <w:rPr>
          <w:bCs/>
        </w:rPr>
        <w:t>décisions sont notifiée</w:t>
      </w:r>
      <w:r w:rsidRPr="00DA74A5">
        <w:rPr>
          <w:bCs/>
        </w:rPr>
        <w:t>s par courrier à l’issue de la commission permanente</w:t>
      </w:r>
      <w:r>
        <w:rPr>
          <w:bCs/>
        </w:rPr>
        <w:t xml:space="preserve"> décisionnaire</w:t>
      </w:r>
      <w:r w:rsidRPr="00DA74A5">
        <w:rPr>
          <w:bCs/>
        </w:rPr>
        <w:t>.</w:t>
      </w:r>
    </w:p>
    <w:p w:rsidR="00523F0D" w:rsidRPr="00DA74A5" w:rsidRDefault="00523F0D" w:rsidP="00523F0D">
      <w:pPr>
        <w:jc w:val="both"/>
        <w:rPr>
          <w:bCs/>
        </w:rPr>
      </w:pPr>
    </w:p>
    <w:p w:rsidR="00523F0D" w:rsidRPr="00FE1FC2" w:rsidRDefault="00523F0D" w:rsidP="00523F0D">
      <w:pPr>
        <w:jc w:val="both"/>
        <w:rPr>
          <w:b/>
          <w:bCs/>
          <w:iCs/>
          <w:caps/>
        </w:rPr>
      </w:pPr>
      <w:r w:rsidRPr="00FE1FC2">
        <w:rPr>
          <w:b/>
          <w:bCs/>
          <w:iCs/>
          <w:caps/>
        </w:rPr>
        <w:t>Ce dossier est à adresser à :</w:t>
      </w:r>
    </w:p>
    <w:p w:rsidR="00523F0D" w:rsidRPr="00DA74A5" w:rsidRDefault="00523F0D" w:rsidP="00523F0D">
      <w:pPr>
        <w:jc w:val="both"/>
      </w:pPr>
      <w:r w:rsidRPr="00DA74A5">
        <w:t xml:space="preserve">Monsieur le Président du </w:t>
      </w:r>
      <w:r>
        <w:t xml:space="preserve">Conseil départemental </w:t>
      </w:r>
      <w:r w:rsidRPr="00DA74A5">
        <w:t xml:space="preserve">des </w:t>
      </w:r>
      <w:r>
        <w:t>Pyrénées-</w:t>
      </w:r>
      <w:r w:rsidRPr="00DA74A5">
        <w:t>Atlantiques</w:t>
      </w:r>
    </w:p>
    <w:p w:rsidR="00E5554C" w:rsidRPr="00E5554C" w:rsidRDefault="00E5554C" w:rsidP="00E5554C">
      <w:pPr>
        <w:rPr>
          <w:rFonts w:asciiTheme="minorHAnsi" w:eastAsiaTheme="minorHAnsi" w:hAnsiTheme="minorHAnsi" w:cs="Metric-Black"/>
        </w:rPr>
      </w:pPr>
      <w:r w:rsidRPr="00E5554C">
        <w:rPr>
          <w:rFonts w:asciiTheme="minorHAnsi" w:eastAsiaTheme="minorHAnsi" w:hAnsiTheme="minorHAnsi" w:cs="Metric-Black"/>
        </w:rPr>
        <w:t xml:space="preserve">Direction générale adjointe des Solidarités humaines, </w:t>
      </w:r>
    </w:p>
    <w:p w:rsidR="00E5554C" w:rsidRPr="00E5554C" w:rsidRDefault="00E5554C" w:rsidP="00E5554C">
      <w:pPr>
        <w:rPr>
          <w:rFonts w:asciiTheme="minorHAnsi" w:eastAsiaTheme="minorHAnsi" w:hAnsiTheme="minorHAnsi" w:cs="Metric-Black"/>
        </w:rPr>
      </w:pPr>
      <w:r w:rsidRPr="00E5554C">
        <w:rPr>
          <w:rFonts w:asciiTheme="minorHAnsi" w:eastAsiaTheme="minorHAnsi" w:hAnsiTheme="minorHAnsi" w:cs="Metric-Black"/>
        </w:rPr>
        <w:t>Hôtel du Département</w:t>
      </w:r>
    </w:p>
    <w:p w:rsidR="00523F0D" w:rsidRPr="00DA74A5" w:rsidRDefault="00523F0D" w:rsidP="00523F0D">
      <w:pPr>
        <w:jc w:val="both"/>
      </w:pPr>
      <w:r w:rsidRPr="00DA74A5">
        <w:t xml:space="preserve">64, avenue Jean </w:t>
      </w:r>
      <w:proofErr w:type="spellStart"/>
      <w:r w:rsidRPr="00DA74A5">
        <w:t>Biray</w:t>
      </w:r>
      <w:proofErr w:type="spellEnd"/>
    </w:p>
    <w:p w:rsidR="00523F0D" w:rsidRPr="007429C8" w:rsidRDefault="00523F0D" w:rsidP="00523F0D">
      <w:pPr>
        <w:jc w:val="both"/>
      </w:pPr>
      <w:r w:rsidRPr="00DA74A5">
        <w:t>64 058 PAU Cedex 9</w:t>
      </w:r>
    </w:p>
    <w:p w:rsidR="00523F0D" w:rsidRDefault="00523F0D" w:rsidP="00523F0D">
      <w:pPr>
        <w:jc w:val="both"/>
        <w:rPr>
          <w:b/>
          <w:bCs/>
          <w:iCs/>
          <w:caps/>
        </w:rPr>
      </w:pPr>
    </w:p>
    <w:p w:rsidR="00523F0D" w:rsidRPr="00A53A12" w:rsidRDefault="00523F0D" w:rsidP="00523F0D">
      <w:pPr>
        <w:jc w:val="both"/>
        <w:rPr>
          <w:b/>
          <w:bCs/>
          <w:iCs/>
          <w:caps/>
        </w:rPr>
      </w:pPr>
      <w:r w:rsidRPr="00A53A12">
        <w:rPr>
          <w:b/>
          <w:bCs/>
          <w:iCs/>
          <w:caps/>
        </w:rPr>
        <w:t>Pour tout renseignement complémentaire, vous pouvez contacter :</w:t>
      </w:r>
    </w:p>
    <w:p w:rsidR="00523F0D" w:rsidRDefault="00E5554C" w:rsidP="00523F0D">
      <w:pPr>
        <w:jc w:val="both"/>
        <w:rPr>
          <w:bCs/>
          <w:iCs/>
        </w:rPr>
      </w:pPr>
      <w:r>
        <w:rPr>
          <w:bCs/>
          <w:iCs/>
        </w:rPr>
        <w:t xml:space="preserve">Isabelle FERREIRA DE ALMEIDA par téléphone au 05.59.11.40.81 ou par mail </w:t>
      </w:r>
      <w:hyperlink r:id="rId9" w:history="1">
        <w:r w:rsidRPr="00CD07C0">
          <w:rPr>
            <w:rStyle w:val="Lienhypertexte"/>
            <w:bCs/>
            <w:iCs/>
          </w:rPr>
          <w:t>isabelle.ferreira-de-almeida@le64.fr</w:t>
        </w:r>
      </w:hyperlink>
      <w:r>
        <w:rPr>
          <w:bCs/>
          <w:iCs/>
        </w:rPr>
        <w:t xml:space="preserve"> </w:t>
      </w:r>
    </w:p>
    <w:p w:rsidR="003842FD" w:rsidRDefault="003842FD">
      <w:pPr>
        <w:spacing w:after="200" w:line="276" w:lineRule="auto"/>
        <w:rPr>
          <w:bCs/>
          <w:iCs/>
        </w:rPr>
      </w:pPr>
      <w:r>
        <w:rPr>
          <w:bCs/>
          <w:iCs/>
        </w:rPr>
        <w:br w:type="page"/>
      </w:r>
    </w:p>
    <w:p w:rsidR="00523F0D" w:rsidRDefault="00523F0D" w:rsidP="00523F0D">
      <w:pPr>
        <w:autoSpaceDE w:val="0"/>
        <w:autoSpaceDN w:val="0"/>
        <w:adjustRightInd w:val="0"/>
        <w:jc w:val="both"/>
        <w:rPr>
          <w:rFonts w:cs="TimesNewRomanPS-BoldMT"/>
          <w:b/>
          <w:bCs/>
          <w:color w:val="002060"/>
        </w:rPr>
      </w:pPr>
      <w:r w:rsidRPr="009E2057">
        <w:rPr>
          <w:rFonts w:cs="TimesNewRomanPS-BoldMT"/>
          <w:b/>
          <w:bCs/>
          <w:color w:val="002060"/>
        </w:rPr>
        <w:lastRenderedPageBreak/>
        <w:t xml:space="preserve">I.  PRESENTATION DE L’ASSOCIATION </w:t>
      </w:r>
    </w:p>
    <w:p w:rsidR="00523F0D" w:rsidRPr="00DA74A5" w:rsidRDefault="00523F0D" w:rsidP="00523F0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both"/>
        <w:rPr>
          <w:rFonts w:cs="TimesNewRomanPSMT"/>
          <w:color w:val="000000"/>
        </w:rPr>
      </w:pPr>
    </w:p>
    <w:p w:rsidR="00523F0D" w:rsidRPr="00DA74A5" w:rsidRDefault="00523F0D" w:rsidP="00523F0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cs="TimesNewRomanPSMT"/>
          <w:color w:val="000000"/>
        </w:rPr>
      </w:pPr>
      <w:r w:rsidRPr="00DA74A5">
        <w:rPr>
          <w:rFonts w:cs="TimesNewRomanPSMT"/>
          <w:color w:val="000000"/>
        </w:rPr>
        <w:t>Nom  de la structure :</w:t>
      </w:r>
    </w:p>
    <w:p w:rsidR="00523F0D" w:rsidRPr="00DA74A5" w:rsidRDefault="00523F0D" w:rsidP="00523F0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cs="TimesNewRomanPSMT"/>
          <w:color w:val="000000"/>
        </w:rPr>
      </w:pPr>
      <w:r w:rsidRPr="00DA74A5">
        <w:rPr>
          <w:rFonts w:cs="TimesNewRomanPSMT"/>
          <w:color w:val="000000"/>
        </w:rPr>
        <w:t xml:space="preserve">Sigle (le cas échéant) : </w:t>
      </w:r>
    </w:p>
    <w:p w:rsidR="00523F0D" w:rsidRDefault="00523F0D" w:rsidP="004C1310">
      <w:pPr>
        <w:pBdr>
          <w:top w:val="single" w:sz="4" w:space="1" w:color="auto" w:shadow="1"/>
          <w:left w:val="single" w:sz="4" w:space="4" w:color="auto" w:shadow="1"/>
          <w:bottom w:val="single" w:sz="4" w:space="1" w:color="auto" w:shadow="1"/>
          <w:right w:val="single" w:sz="4" w:space="4" w:color="auto" w:shadow="1"/>
        </w:pBdr>
        <w:tabs>
          <w:tab w:val="left" w:pos="6804"/>
        </w:tabs>
        <w:autoSpaceDE w:val="0"/>
        <w:autoSpaceDN w:val="0"/>
        <w:adjustRightInd w:val="0"/>
        <w:spacing w:after="120" w:line="360" w:lineRule="auto"/>
        <w:jc w:val="both"/>
        <w:rPr>
          <w:rFonts w:cs="TimesNewRomanPSMT"/>
          <w:color w:val="000000"/>
        </w:rPr>
      </w:pPr>
      <w:r w:rsidRPr="00DA74A5">
        <w:rPr>
          <w:rFonts w:cs="TimesNewRomanPSMT"/>
          <w:color w:val="000000"/>
        </w:rPr>
        <w:t xml:space="preserve">Statut juridique : </w:t>
      </w:r>
      <w:r>
        <w:rPr>
          <w:rFonts w:cs="TimesNewRomanPSMT"/>
          <w:color w:val="000000"/>
        </w:rPr>
        <w:t xml:space="preserve">  </w:t>
      </w:r>
      <w:r w:rsidRPr="00243D3A">
        <w:rPr>
          <w:rFonts w:cs="TimesNewRomanPSMT"/>
          <w:b/>
          <w:color w:val="002060"/>
        </w:rPr>
        <w:t>association</w:t>
      </w:r>
      <w:r w:rsidR="004C1310">
        <w:rPr>
          <w:rFonts w:cs="TimesNewRomanPSMT"/>
          <w:color w:val="000000"/>
        </w:rPr>
        <w:tab/>
      </w:r>
      <w:r w:rsidRPr="00DA74A5">
        <w:rPr>
          <w:rFonts w:cs="TimesNewRomanPSMT"/>
          <w:color w:val="000000"/>
        </w:rPr>
        <w:t>Date de création :</w:t>
      </w:r>
    </w:p>
    <w:p w:rsidR="004C1310" w:rsidRPr="00DA74A5" w:rsidRDefault="004C1310" w:rsidP="004C1310">
      <w:pPr>
        <w:pBdr>
          <w:top w:val="single" w:sz="4" w:space="1" w:color="auto" w:shadow="1"/>
          <w:left w:val="single" w:sz="4" w:space="4" w:color="auto" w:shadow="1"/>
          <w:bottom w:val="single" w:sz="4" w:space="1" w:color="auto" w:shadow="1"/>
          <w:right w:val="single" w:sz="4" w:space="4" w:color="auto" w:shadow="1"/>
        </w:pBdr>
        <w:tabs>
          <w:tab w:val="left" w:pos="6804"/>
        </w:tabs>
        <w:autoSpaceDE w:val="0"/>
        <w:autoSpaceDN w:val="0"/>
        <w:adjustRightInd w:val="0"/>
        <w:spacing w:after="120" w:line="360" w:lineRule="auto"/>
        <w:jc w:val="both"/>
        <w:rPr>
          <w:rFonts w:cs="TimesNewRomanPSMT"/>
          <w:color w:val="000000"/>
        </w:rPr>
      </w:pPr>
      <w:r w:rsidRPr="00A21903">
        <w:rPr>
          <w:rFonts w:cs="TimesNewRomanPSMT"/>
          <w:color w:val="000000"/>
        </w:rPr>
        <w:t>Numéro SIRET :</w:t>
      </w:r>
      <w:r>
        <w:rPr>
          <w:rFonts w:cs="TimesNewRomanPSMT"/>
          <w:color w:val="000000"/>
        </w:rPr>
        <w:tab/>
      </w:r>
      <w:r w:rsidRPr="00DA74A5">
        <w:rPr>
          <w:rFonts w:cs="TimesNewRomanPSMT"/>
          <w:color w:val="000000"/>
        </w:rPr>
        <w:t xml:space="preserve">Code APE : </w:t>
      </w:r>
    </w:p>
    <w:p w:rsidR="004C1310" w:rsidRPr="00DA74A5" w:rsidRDefault="004C1310" w:rsidP="004C131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cs="TimesNewRomanPSMT"/>
          <w:bCs/>
          <w:color w:val="000000"/>
        </w:rPr>
      </w:pPr>
      <w:r w:rsidRPr="00DA74A5">
        <w:rPr>
          <w:rFonts w:cs="TimesNewRomanPSMT"/>
          <w:bCs/>
          <w:color w:val="000000"/>
        </w:rPr>
        <w:t>Numéro</w:t>
      </w:r>
      <w:r w:rsidRPr="00DA74A5">
        <w:rPr>
          <w:rFonts w:cs="TimesNewRomanPSMT"/>
          <w:color w:val="000000"/>
        </w:rPr>
        <w:t xml:space="preserve"> d'identification </w:t>
      </w:r>
      <w:r w:rsidRPr="00DA74A5">
        <w:rPr>
          <w:rFonts w:cs="TimesNewRomanPSMT"/>
          <w:bCs/>
          <w:color w:val="000000"/>
        </w:rPr>
        <w:t xml:space="preserve">TVA si votre association est assujettie : </w:t>
      </w:r>
    </w:p>
    <w:p w:rsidR="004C1310" w:rsidRPr="00DA74A5" w:rsidRDefault="004C1310" w:rsidP="00523F0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cs="TimesNewRomanPSMT"/>
          <w:color w:val="000000"/>
        </w:rPr>
      </w:pPr>
      <w:r w:rsidRPr="00DA74A5">
        <w:rPr>
          <w:rFonts w:cs="TimesNewRomanPSMT"/>
          <w:color w:val="000000"/>
        </w:rPr>
        <w:t>Date de publication au Journal Officiel :</w:t>
      </w:r>
    </w:p>
    <w:p w:rsidR="00523F0D" w:rsidRPr="00DA74A5" w:rsidRDefault="00523F0D" w:rsidP="00523F0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cs="TimesNewRomanPSMT"/>
          <w:color w:val="000000"/>
        </w:rPr>
      </w:pPr>
      <w:r w:rsidRPr="00DA74A5">
        <w:rPr>
          <w:rFonts w:cs="TimesNewRomanPSMT"/>
          <w:color w:val="000000"/>
        </w:rPr>
        <w:t>Adresse</w:t>
      </w:r>
      <w:r>
        <w:rPr>
          <w:rFonts w:cs="TimesNewRomanPSMT"/>
          <w:color w:val="000000"/>
        </w:rPr>
        <w:t xml:space="preserve"> </w:t>
      </w:r>
      <w:r w:rsidRPr="00DA74A5">
        <w:rPr>
          <w:rFonts w:cs="TimesNewRomanPSMT"/>
          <w:color w:val="000000"/>
        </w:rPr>
        <w:t>:</w:t>
      </w:r>
    </w:p>
    <w:p w:rsidR="00523F0D" w:rsidRPr="00DA74A5" w:rsidRDefault="00523F0D" w:rsidP="00523F0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both"/>
        <w:rPr>
          <w:rFonts w:cs="TimesNewRomanPSMT"/>
          <w:color w:val="000000"/>
        </w:rPr>
      </w:pPr>
    </w:p>
    <w:p w:rsidR="00523F0D" w:rsidRPr="00DA74A5" w:rsidRDefault="00523F0D" w:rsidP="00523F0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cs="TimesNewRomanPSMT"/>
          <w:color w:val="000000"/>
        </w:rPr>
      </w:pPr>
      <w:r w:rsidRPr="00DA74A5">
        <w:rPr>
          <w:rFonts w:cs="TimesNewRomanPSMT"/>
          <w:color w:val="000000"/>
        </w:rPr>
        <w:t>Téléphone :</w:t>
      </w:r>
    </w:p>
    <w:p w:rsidR="00523F0D" w:rsidRPr="00DA74A5" w:rsidRDefault="00523F0D" w:rsidP="00523F0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cs="TimesNewRomanPSMT"/>
          <w:color w:val="000000"/>
        </w:rPr>
      </w:pPr>
      <w:r w:rsidRPr="00DA74A5">
        <w:rPr>
          <w:rFonts w:cs="TimesNewRomanPSMT"/>
          <w:color w:val="000000"/>
        </w:rPr>
        <w:t>Courriel :</w:t>
      </w:r>
    </w:p>
    <w:p w:rsidR="00523F0D" w:rsidRPr="00DA74A5" w:rsidRDefault="00523F0D" w:rsidP="00523F0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cs="TimesNewRomanPSMT"/>
          <w:color w:val="000000"/>
        </w:rPr>
      </w:pPr>
      <w:r w:rsidRPr="00DA74A5">
        <w:rPr>
          <w:rFonts w:cs="TimesNewRomanPSMT"/>
          <w:color w:val="000000"/>
        </w:rPr>
        <w:t>Site internet (le cas échéant) :</w:t>
      </w:r>
    </w:p>
    <w:p w:rsidR="004B137E" w:rsidRPr="00C42462" w:rsidRDefault="004B137E" w:rsidP="004B137E">
      <w:pPr>
        <w:autoSpaceDE w:val="0"/>
        <w:autoSpaceDN w:val="0"/>
        <w:adjustRightInd w:val="0"/>
        <w:rPr>
          <w:rFonts w:ascii="Metric-Regular" w:eastAsiaTheme="minorHAnsi" w:hAnsi="Metric-Regular" w:cs="Metric-Regular"/>
          <w:sz w:val="24"/>
          <w:szCs w:val="24"/>
        </w:rPr>
      </w:pPr>
      <w:r w:rsidRPr="00C42462">
        <w:rPr>
          <w:rFonts w:ascii="Metric-Bold" w:eastAsiaTheme="minorHAnsi" w:hAnsi="Metric-Bold" w:cs="Metric-Bold"/>
          <w:b/>
          <w:bCs/>
          <w:sz w:val="24"/>
          <w:szCs w:val="24"/>
        </w:rPr>
        <w:t>Identification du repr</w:t>
      </w:r>
      <w:r>
        <w:rPr>
          <w:rFonts w:ascii="Metric-Bold" w:eastAsiaTheme="minorHAnsi" w:hAnsi="Metric-Bold" w:cs="Metric-Bold"/>
          <w:b/>
          <w:bCs/>
          <w:sz w:val="24"/>
          <w:szCs w:val="24"/>
        </w:rPr>
        <w:t>é</w:t>
      </w:r>
      <w:r w:rsidRPr="00C42462">
        <w:rPr>
          <w:rFonts w:ascii="Metric-Bold" w:eastAsiaTheme="minorHAnsi" w:hAnsi="Metric-Bold" w:cs="Metric-Bold"/>
          <w:b/>
          <w:bCs/>
          <w:sz w:val="24"/>
          <w:szCs w:val="24"/>
        </w:rPr>
        <w:t xml:space="preserve">sentant légal </w:t>
      </w:r>
      <w:r w:rsidRPr="00C42462">
        <w:rPr>
          <w:rFonts w:ascii="Metric-Regular" w:eastAsiaTheme="minorHAnsi" w:hAnsi="Metric-Regular" w:cs="Metric-Regular"/>
          <w:sz w:val="24"/>
          <w:szCs w:val="24"/>
        </w:rPr>
        <w:t>(président ou autre personne désignée par les statuts)</w:t>
      </w:r>
    </w:p>
    <w:p w:rsidR="004B137E" w:rsidRDefault="004B137E" w:rsidP="004B137E">
      <w:pPr>
        <w:autoSpaceDE w:val="0"/>
        <w:autoSpaceDN w:val="0"/>
        <w:adjustRightInd w:val="0"/>
        <w:rPr>
          <w:rFonts w:ascii="Metric-Regular" w:eastAsiaTheme="minorHAnsi" w:hAnsi="Metric-Regular" w:cs="Metric-Regular"/>
          <w:sz w:val="24"/>
          <w:szCs w:val="24"/>
        </w:rPr>
        <w:sectPr w:rsidR="004B137E" w:rsidSect="001627C1">
          <w:type w:val="continuous"/>
          <w:pgSz w:w="11906" w:h="16838"/>
          <w:pgMar w:top="709" w:right="849" w:bottom="284" w:left="709" w:header="708" w:footer="708" w:gutter="0"/>
          <w:cols w:space="708"/>
          <w:docGrid w:linePitch="360"/>
        </w:sectPr>
      </w:pPr>
    </w:p>
    <w:p w:rsidR="004B137E" w:rsidRDefault="004B137E" w:rsidP="004B137E">
      <w:pPr>
        <w:shd w:val="clear" w:color="auto" w:fill="B8CCE4" w:themeFill="accent1" w:themeFillTint="66"/>
        <w:autoSpaceDE w:val="0"/>
        <w:autoSpaceDN w:val="0"/>
        <w:adjustRightInd w:val="0"/>
        <w:rPr>
          <w:rFonts w:ascii="Metric-Regular" w:eastAsiaTheme="minorHAnsi" w:hAnsi="Metric-Regular" w:cs="Metric-Regular"/>
          <w:sz w:val="24"/>
          <w:szCs w:val="24"/>
        </w:rPr>
      </w:pPr>
      <w:r w:rsidRPr="00C42462">
        <w:rPr>
          <w:rFonts w:ascii="Metric-Regular" w:eastAsiaTheme="minorHAnsi" w:hAnsi="Metric-Regular" w:cs="Metric-Regular"/>
          <w:sz w:val="24"/>
          <w:szCs w:val="24"/>
        </w:rPr>
        <w:t xml:space="preserve">Nom </w:t>
      </w:r>
    </w:p>
    <w:p w:rsidR="004B137E" w:rsidRPr="00C42462" w:rsidRDefault="004B137E" w:rsidP="004B137E">
      <w:pPr>
        <w:shd w:val="clear" w:color="auto" w:fill="B8CCE4" w:themeFill="accent1" w:themeFillTint="66"/>
        <w:autoSpaceDE w:val="0"/>
        <w:autoSpaceDN w:val="0"/>
        <w:adjustRightInd w:val="0"/>
        <w:rPr>
          <w:rFonts w:ascii="Metric-Regular" w:eastAsiaTheme="minorHAnsi" w:hAnsi="Metric-Regular" w:cs="Metric-Regular"/>
          <w:sz w:val="24"/>
          <w:szCs w:val="24"/>
        </w:rPr>
      </w:pPr>
    </w:p>
    <w:p w:rsidR="004B137E" w:rsidRDefault="004B137E" w:rsidP="004B137E">
      <w:pPr>
        <w:shd w:val="clear" w:color="auto" w:fill="B8CCE4" w:themeFill="accent1" w:themeFillTint="66"/>
        <w:autoSpaceDE w:val="0"/>
        <w:autoSpaceDN w:val="0"/>
        <w:adjustRightInd w:val="0"/>
        <w:rPr>
          <w:rFonts w:ascii="Metric-Regular" w:eastAsiaTheme="minorHAnsi" w:hAnsi="Metric-Regular" w:cs="Metric-Regular"/>
          <w:sz w:val="24"/>
          <w:szCs w:val="24"/>
        </w:rPr>
      </w:pPr>
      <w:r w:rsidRPr="00C42462">
        <w:rPr>
          <w:rFonts w:ascii="Metric-Regular" w:eastAsiaTheme="minorHAnsi" w:hAnsi="Metric-Regular" w:cs="Metric-Regular"/>
          <w:sz w:val="24"/>
          <w:szCs w:val="24"/>
        </w:rPr>
        <w:t xml:space="preserve">Fonction </w:t>
      </w:r>
    </w:p>
    <w:p w:rsidR="004B137E" w:rsidRPr="00C42462" w:rsidRDefault="004B137E" w:rsidP="004B137E">
      <w:pPr>
        <w:shd w:val="clear" w:color="auto" w:fill="B8CCE4" w:themeFill="accent1" w:themeFillTint="66"/>
        <w:autoSpaceDE w:val="0"/>
        <w:autoSpaceDN w:val="0"/>
        <w:adjustRightInd w:val="0"/>
        <w:rPr>
          <w:rFonts w:ascii="Metric-Regular" w:eastAsiaTheme="minorHAnsi" w:hAnsi="Metric-Regular" w:cs="Metric-Regular"/>
          <w:sz w:val="24"/>
          <w:szCs w:val="24"/>
        </w:rPr>
      </w:pPr>
      <w:r>
        <w:rPr>
          <w:rFonts w:ascii="Metric-Regular" w:eastAsiaTheme="minorHAnsi" w:hAnsi="Metric-Regular" w:cs="Metric-Regular"/>
          <w:sz w:val="24"/>
          <w:szCs w:val="24"/>
        </w:rPr>
        <w:t>T</w:t>
      </w:r>
      <w:r w:rsidRPr="00C42462">
        <w:rPr>
          <w:rFonts w:ascii="Metric-Regular" w:eastAsiaTheme="minorHAnsi" w:hAnsi="Metric-Regular" w:cs="Metric-Regular"/>
          <w:sz w:val="24"/>
          <w:szCs w:val="24"/>
        </w:rPr>
        <w:t>éléphone direct</w:t>
      </w:r>
    </w:p>
    <w:p w:rsidR="004B137E" w:rsidRDefault="004B137E" w:rsidP="004B137E">
      <w:pPr>
        <w:shd w:val="clear" w:color="auto" w:fill="B8CCE4" w:themeFill="accent1" w:themeFillTint="66"/>
        <w:autoSpaceDE w:val="0"/>
        <w:autoSpaceDN w:val="0"/>
        <w:adjustRightInd w:val="0"/>
        <w:rPr>
          <w:rFonts w:ascii="Metric-Regular" w:eastAsiaTheme="minorHAnsi" w:hAnsi="Metric-Regular" w:cs="Metric-Regular"/>
          <w:sz w:val="24"/>
          <w:szCs w:val="24"/>
        </w:rPr>
      </w:pPr>
      <w:r w:rsidRPr="00C42462">
        <w:rPr>
          <w:rFonts w:ascii="Metric-Regular" w:eastAsiaTheme="minorHAnsi" w:hAnsi="Metric-Regular" w:cs="Metric-Regular"/>
          <w:sz w:val="24"/>
          <w:szCs w:val="24"/>
        </w:rPr>
        <w:t xml:space="preserve">Prénom </w:t>
      </w:r>
    </w:p>
    <w:p w:rsidR="004B137E" w:rsidRDefault="004B137E" w:rsidP="004B137E">
      <w:pPr>
        <w:shd w:val="clear" w:color="auto" w:fill="B8CCE4" w:themeFill="accent1" w:themeFillTint="66"/>
        <w:autoSpaceDE w:val="0"/>
        <w:autoSpaceDN w:val="0"/>
        <w:adjustRightInd w:val="0"/>
        <w:rPr>
          <w:rFonts w:ascii="Metric-Regular" w:eastAsiaTheme="minorHAnsi" w:hAnsi="Metric-Regular" w:cs="Metric-Regular"/>
          <w:sz w:val="24"/>
          <w:szCs w:val="24"/>
        </w:rPr>
      </w:pPr>
    </w:p>
    <w:p w:rsidR="004B137E" w:rsidRPr="00C42462" w:rsidRDefault="004B137E" w:rsidP="004B137E">
      <w:pPr>
        <w:shd w:val="clear" w:color="auto" w:fill="B8CCE4" w:themeFill="accent1" w:themeFillTint="66"/>
        <w:autoSpaceDE w:val="0"/>
        <w:autoSpaceDN w:val="0"/>
        <w:adjustRightInd w:val="0"/>
        <w:rPr>
          <w:rFonts w:ascii="Metric-Regular" w:eastAsiaTheme="minorHAnsi" w:hAnsi="Metric-Regular" w:cs="Metric-Regular"/>
          <w:sz w:val="24"/>
          <w:szCs w:val="24"/>
        </w:rPr>
      </w:pPr>
      <w:r w:rsidRPr="00C42462">
        <w:rPr>
          <w:rFonts w:ascii="Metric-Regular" w:eastAsiaTheme="minorHAnsi" w:hAnsi="Metric-Regular" w:cs="Metric-Regular"/>
          <w:sz w:val="24"/>
          <w:szCs w:val="24"/>
        </w:rPr>
        <w:t>Courriel</w:t>
      </w:r>
    </w:p>
    <w:p w:rsidR="004B137E" w:rsidRDefault="004B137E" w:rsidP="004B137E">
      <w:pPr>
        <w:autoSpaceDE w:val="0"/>
        <w:autoSpaceDN w:val="0"/>
        <w:adjustRightInd w:val="0"/>
        <w:rPr>
          <w:rFonts w:ascii="Metric-Bold" w:eastAsiaTheme="minorHAnsi" w:hAnsi="Metric-Bold" w:cs="Metric-Bold"/>
          <w:b/>
          <w:bCs/>
          <w:sz w:val="24"/>
          <w:szCs w:val="24"/>
        </w:rPr>
        <w:sectPr w:rsidR="004B137E" w:rsidSect="0053110F">
          <w:type w:val="continuous"/>
          <w:pgSz w:w="11906" w:h="16838"/>
          <w:pgMar w:top="709" w:right="849" w:bottom="426" w:left="709" w:header="708" w:footer="708" w:gutter="0"/>
          <w:cols w:num="2" w:space="708"/>
          <w:docGrid w:linePitch="360"/>
        </w:sectPr>
      </w:pPr>
    </w:p>
    <w:p w:rsidR="004B137E" w:rsidRDefault="004B137E" w:rsidP="004B137E">
      <w:pPr>
        <w:autoSpaceDE w:val="0"/>
        <w:autoSpaceDN w:val="0"/>
        <w:adjustRightInd w:val="0"/>
        <w:rPr>
          <w:rFonts w:ascii="Metric-Bold" w:eastAsiaTheme="minorHAnsi" w:hAnsi="Metric-Bold" w:cs="Metric-Bold"/>
          <w:b/>
          <w:bCs/>
          <w:sz w:val="24"/>
          <w:szCs w:val="24"/>
        </w:rPr>
      </w:pPr>
    </w:p>
    <w:p w:rsidR="004B137E" w:rsidRPr="00C42462" w:rsidRDefault="004B137E" w:rsidP="004B137E">
      <w:pPr>
        <w:autoSpaceDE w:val="0"/>
        <w:autoSpaceDN w:val="0"/>
        <w:adjustRightInd w:val="0"/>
        <w:rPr>
          <w:rFonts w:ascii="Metric-Bold" w:eastAsiaTheme="minorHAnsi" w:hAnsi="Metric-Bold" w:cs="Metric-Bold"/>
          <w:b/>
          <w:bCs/>
          <w:sz w:val="24"/>
          <w:szCs w:val="24"/>
        </w:rPr>
      </w:pPr>
      <w:r w:rsidRPr="00C42462">
        <w:rPr>
          <w:rFonts w:ascii="Metric-Bold" w:eastAsiaTheme="minorHAnsi" w:hAnsi="Metric-Bold" w:cs="Metric-Bold"/>
          <w:b/>
          <w:bCs/>
          <w:sz w:val="24"/>
          <w:szCs w:val="24"/>
        </w:rPr>
        <w:t>Identification de la personne responsable de l’action</w:t>
      </w:r>
    </w:p>
    <w:p w:rsidR="004B137E" w:rsidRDefault="004B137E" w:rsidP="004B137E">
      <w:pPr>
        <w:autoSpaceDE w:val="0"/>
        <w:autoSpaceDN w:val="0"/>
        <w:adjustRightInd w:val="0"/>
        <w:rPr>
          <w:rFonts w:ascii="Metric-Regular" w:eastAsiaTheme="minorHAnsi" w:hAnsi="Metric-Regular" w:cs="Metric-Regular"/>
          <w:sz w:val="24"/>
          <w:szCs w:val="24"/>
        </w:rPr>
        <w:sectPr w:rsidR="004B137E" w:rsidSect="00F45C25">
          <w:type w:val="continuous"/>
          <w:pgSz w:w="11906" w:h="16838"/>
          <w:pgMar w:top="709" w:right="849" w:bottom="426" w:left="709" w:header="708" w:footer="708" w:gutter="0"/>
          <w:cols w:space="708"/>
          <w:docGrid w:linePitch="360"/>
        </w:sectPr>
      </w:pPr>
    </w:p>
    <w:p w:rsidR="004B137E" w:rsidRDefault="004B137E" w:rsidP="004B137E">
      <w:pPr>
        <w:shd w:val="clear" w:color="auto" w:fill="B8CCE4" w:themeFill="accent1" w:themeFillTint="66"/>
        <w:autoSpaceDE w:val="0"/>
        <w:autoSpaceDN w:val="0"/>
        <w:adjustRightInd w:val="0"/>
        <w:rPr>
          <w:rFonts w:ascii="Metric-Regular" w:eastAsiaTheme="minorHAnsi" w:hAnsi="Metric-Regular" w:cs="Metric-Regular"/>
          <w:sz w:val="24"/>
          <w:szCs w:val="24"/>
        </w:rPr>
      </w:pPr>
      <w:r w:rsidRPr="00C42462">
        <w:rPr>
          <w:rFonts w:ascii="Metric-Regular" w:eastAsiaTheme="minorHAnsi" w:hAnsi="Metric-Regular" w:cs="Metric-Regular"/>
          <w:sz w:val="24"/>
          <w:szCs w:val="24"/>
        </w:rPr>
        <w:t xml:space="preserve">Nom </w:t>
      </w:r>
    </w:p>
    <w:p w:rsidR="004B137E" w:rsidRPr="00C42462" w:rsidRDefault="004B137E" w:rsidP="004B137E">
      <w:pPr>
        <w:shd w:val="clear" w:color="auto" w:fill="B8CCE4" w:themeFill="accent1" w:themeFillTint="66"/>
        <w:autoSpaceDE w:val="0"/>
        <w:autoSpaceDN w:val="0"/>
        <w:adjustRightInd w:val="0"/>
        <w:rPr>
          <w:rFonts w:ascii="Metric-Regular" w:eastAsiaTheme="minorHAnsi" w:hAnsi="Metric-Regular" w:cs="Metric-Regular"/>
          <w:sz w:val="24"/>
          <w:szCs w:val="24"/>
        </w:rPr>
      </w:pPr>
    </w:p>
    <w:p w:rsidR="004B137E" w:rsidRDefault="004B137E" w:rsidP="004B137E">
      <w:pPr>
        <w:shd w:val="clear" w:color="auto" w:fill="B8CCE4" w:themeFill="accent1" w:themeFillTint="66"/>
        <w:autoSpaceDE w:val="0"/>
        <w:autoSpaceDN w:val="0"/>
        <w:adjustRightInd w:val="0"/>
        <w:rPr>
          <w:rFonts w:ascii="Metric-Regular" w:eastAsiaTheme="minorHAnsi" w:hAnsi="Metric-Regular" w:cs="Metric-Regular"/>
          <w:sz w:val="24"/>
          <w:szCs w:val="24"/>
        </w:rPr>
      </w:pPr>
      <w:r w:rsidRPr="00C42462">
        <w:rPr>
          <w:rFonts w:ascii="Metric-Regular" w:eastAsiaTheme="minorHAnsi" w:hAnsi="Metric-Regular" w:cs="Metric-Regular"/>
          <w:sz w:val="24"/>
          <w:szCs w:val="24"/>
        </w:rPr>
        <w:t xml:space="preserve">Fonction </w:t>
      </w:r>
    </w:p>
    <w:p w:rsidR="004B137E" w:rsidRPr="00C42462" w:rsidRDefault="004B137E" w:rsidP="004B137E">
      <w:pPr>
        <w:shd w:val="clear" w:color="auto" w:fill="B8CCE4" w:themeFill="accent1" w:themeFillTint="66"/>
        <w:autoSpaceDE w:val="0"/>
        <w:autoSpaceDN w:val="0"/>
        <w:adjustRightInd w:val="0"/>
        <w:rPr>
          <w:rFonts w:ascii="Metric-Regular" w:eastAsiaTheme="minorHAnsi" w:hAnsi="Metric-Regular" w:cs="Metric-Regular"/>
          <w:sz w:val="24"/>
          <w:szCs w:val="24"/>
        </w:rPr>
      </w:pPr>
      <w:r>
        <w:rPr>
          <w:rFonts w:ascii="Metric-Regular" w:eastAsiaTheme="minorHAnsi" w:hAnsi="Metric-Regular" w:cs="Metric-Regular"/>
          <w:sz w:val="24"/>
          <w:szCs w:val="24"/>
        </w:rPr>
        <w:t>T</w:t>
      </w:r>
      <w:r w:rsidRPr="00C42462">
        <w:rPr>
          <w:rFonts w:ascii="Metric-Regular" w:eastAsiaTheme="minorHAnsi" w:hAnsi="Metric-Regular" w:cs="Metric-Regular"/>
          <w:sz w:val="24"/>
          <w:szCs w:val="24"/>
        </w:rPr>
        <w:t>éléphone direct</w:t>
      </w:r>
    </w:p>
    <w:p w:rsidR="004B137E" w:rsidRDefault="004B137E" w:rsidP="004B137E">
      <w:pPr>
        <w:shd w:val="clear" w:color="auto" w:fill="B8CCE4" w:themeFill="accent1" w:themeFillTint="66"/>
        <w:autoSpaceDE w:val="0"/>
        <w:autoSpaceDN w:val="0"/>
        <w:adjustRightInd w:val="0"/>
        <w:rPr>
          <w:rFonts w:ascii="Metric-Regular" w:eastAsiaTheme="minorHAnsi" w:hAnsi="Metric-Regular" w:cs="Metric-Regular"/>
          <w:sz w:val="24"/>
          <w:szCs w:val="24"/>
        </w:rPr>
      </w:pPr>
      <w:r w:rsidRPr="00C42462">
        <w:rPr>
          <w:rFonts w:ascii="Metric-Regular" w:eastAsiaTheme="minorHAnsi" w:hAnsi="Metric-Regular" w:cs="Metric-Regular"/>
          <w:sz w:val="24"/>
          <w:szCs w:val="24"/>
        </w:rPr>
        <w:t xml:space="preserve">Prénom </w:t>
      </w:r>
    </w:p>
    <w:p w:rsidR="004B137E" w:rsidRDefault="004B137E" w:rsidP="004B137E">
      <w:pPr>
        <w:shd w:val="clear" w:color="auto" w:fill="B8CCE4" w:themeFill="accent1" w:themeFillTint="66"/>
        <w:autoSpaceDE w:val="0"/>
        <w:autoSpaceDN w:val="0"/>
        <w:adjustRightInd w:val="0"/>
        <w:rPr>
          <w:rFonts w:ascii="Metric-Regular" w:eastAsiaTheme="minorHAnsi" w:hAnsi="Metric-Regular" w:cs="Metric-Regular"/>
          <w:sz w:val="24"/>
          <w:szCs w:val="24"/>
        </w:rPr>
      </w:pPr>
    </w:p>
    <w:p w:rsidR="004B137E" w:rsidRPr="004B137E" w:rsidRDefault="004B137E" w:rsidP="004B137E">
      <w:pPr>
        <w:shd w:val="clear" w:color="auto" w:fill="B8CCE4" w:themeFill="accent1" w:themeFillTint="66"/>
        <w:autoSpaceDE w:val="0"/>
        <w:autoSpaceDN w:val="0"/>
        <w:adjustRightInd w:val="0"/>
        <w:rPr>
          <w:rFonts w:ascii="Metric-Regular" w:eastAsiaTheme="minorHAnsi" w:hAnsi="Metric-Regular" w:cs="Metric-Regular"/>
          <w:sz w:val="24"/>
          <w:szCs w:val="24"/>
        </w:rPr>
        <w:sectPr w:rsidR="004B137E" w:rsidRPr="004B137E" w:rsidSect="004B137E">
          <w:type w:val="continuous"/>
          <w:pgSz w:w="11906" w:h="16838"/>
          <w:pgMar w:top="709" w:right="849" w:bottom="1417" w:left="709" w:header="708" w:footer="708" w:gutter="0"/>
          <w:cols w:num="2" w:space="708"/>
          <w:docGrid w:linePitch="360"/>
        </w:sectPr>
      </w:pPr>
      <w:r>
        <w:rPr>
          <w:rFonts w:ascii="Metric-Regular" w:eastAsiaTheme="minorHAnsi" w:hAnsi="Metric-Regular" w:cs="Metric-Regular"/>
          <w:sz w:val="24"/>
          <w:szCs w:val="24"/>
        </w:rPr>
        <w:t>Courriel</w:t>
      </w:r>
    </w:p>
    <w:p w:rsidR="00523F0D" w:rsidRPr="00DA74A5" w:rsidRDefault="00523F0D" w:rsidP="00523F0D">
      <w:pPr>
        <w:autoSpaceDE w:val="0"/>
        <w:autoSpaceDN w:val="0"/>
        <w:adjustRightInd w:val="0"/>
        <w:jc w:val="both"/>
        <w:rPr>
          <w:rFonts w:cs="TimesNewRomanPS-BoldItalicMT"/>
          <w:b/>
          <w:bCs/>
          <w:i/>
          <w:iCs/>
          <w:color w:val="000000"/>
          <w:sz w:val="24"/>
          <w:szCs w:val="24"/>
        </w:rPr>
      </w:pPr>
    </w:p>
    <w:p w:rsidR="00523F0D" w:rsidRPr="00DA74A5" w:rsidRDefault="00523F0D" w:rsidP="00523F0D">
      <w:pPr>
        <w:pBdr>
          <w:top w:val="single" w:sz="4" w:space="1" w:color="auto" w:shadow="1"/>
          <w:left w:val="single" w:sz="4" w:space="2" w:color="auto" w:shadow="1"/>
          <w:bottom w:val="single" w:sz="4" w:space="1" w:color="auto" w:shadow="1"/>
          <w:right w:val="single" w:sz="4" w:space="4" w:color="auto" w:shadow="1"/>
        </w:pBdr>
        <w:autoSpaceDE w:val="0"/>
        <w:autoSpaceDN w:val="0"/>
        <w:adjustRightInd w:val="0"/>
        <w:jc w:val="both"/>
        <w:rPr>
          <w:rFonts w:cs="TimesNewRomanPSMT"/>
          <w:color w:val="000000"/>
        </w:rPr>
      </w:pPr>
    </w:p>
    <w:p w:rsidR="00523F0D" w:rsidRPr="00DA74A5" w:rsidRDefault="00523F0D" w:rsidP="00523F0D">
      <w:pPr>
        <w:pBdr>
          <w:top w:val="single" w:sz="4" w:space="1" w:color="auto" w:shadow="1"/>
          <w:left w:val="single" w:sz="4" w:space="2" w:color="auto" w:shadow="1"/>
          <w:bottom w:val="single" w:sz="4" w:space="1" w:color="auto" w:shadow="1"/>
          <w:right w:val="single" w:sz="4" w:space="4" w:color="auto" w:shadow="1"/>
        </w:pBdr>
        <w:autoSpaceDE w:val="0"/>
        <w:autoSpaceDN w:val="0"/>
        <w:adjustRightInd w:val="0"/>
        <w:spacing w:after="120" w:line="360" w:lineRule="auto"/>
        <w:jc w:val="both"/>
        <w:rPr>
          <w:rFonts w:cs="TimesNewRomanPSMT"/>
          <w:color w:val="000000"/>
        </w:rPr>
      </w:pPr>
      <w:r w:rsidRPr="00DA74A5">
        <w:rPr>
          <w:rFonts w:cs="TimesNewRomanPSMT"/>
          <w:color w:val="000000"/>
        </w:rPr>
        <w:t xml:space="preserve">Nombre d’adhérents </w:t>
      </w:r>
      <w:r w:rsidR="00620860">
        <w:rPr>
          <w:rFonts w:cs="TimesNewRomanPSMT"/>
          <w:color w:val="000000"/>
        </w:rPr>
        <w:t xml:space="preserve">au 31/12 </w:t>
      </w:r>
      <w:r w:rsidRPr="00DA74A5">
        <w:rPr>
          <w:rFonts w:cs="TimesNewRomanPSMT"/>
          <w:color w:val="000000"/>
        </w:rPr>
        <w:t>:</w:t>
      </w:r>
    </w:p>
    <w:p w:rsidR="00523F0D" w:rsidRPr="00DA74A5" w:rsidRDefault="00523F0D" w:rsidP="00523F0D">
      <w:pPr>
        <w:pBdr>
          <w:top w:val="single" w:sz="4" w:space="1" w:color="auto" w:shadow="1"/>
          <w:left w:val="single" w:sz="4" w:space="2" w:color="auto" w:shadow="1"/>
          <w:bottom w:val="single" w:sz="4" w:space="1" w:color="auto" w:shadow="1"/>
          <w:right w:val="single" w:sz="4" w:space="4" w:color="auto" w:shadow="1"/>
        </w:pBdr>
        <w:autoSpaceDE w:val="0"/>
        <w:autoSpaceDN w:val="0"/>
        <w:adjustRightInd w:val="0"/>
        <w:spacing w:after="120" w:line="360" w:lineRule="auto"/>
        <w:jc w:val="both"/>
        <w:rPr>
          <w:rFonts w:cs="TimesNewRomanPSMT"/>
          <w:color w:val="000000"/>
        </w:rPr>
      </w:pPr>
      <w:r w:rsidRPr="00DA74A5">
        <w:rPr>
          <w:rFonts w:cs="TimesNewRomanPSMT"/>
          <w:color w:val="000000"/>
        </w:rPr>
        <w:t>Nombre de bénévoles actifs :</w:t>
      </w:r>
    </w:p>
    <w:p w:rsidR="00523F0D" w:rsidRPr="00DA74A5" w:rsidRDefault="00523F0D" w:rsidP="00523F0D">
      <w:pPr>
        <w:pBdr>
          <w:top w:val="single" w:sz="4" w:space="1" w:color="auto" w:shadow="1"/>
          <w:left w:val="single" w:sz="4" w:space="2" w:color="auto" w:shadow="1"/>
          <w:bottom w:val="single" w:sz="4" w:space="1" w:color="auto" w:shadow="1"/>
          <w:right w:val="single" w:sz="4" w:space="4" w:color="auto" w:shadow="1"/>
        </w:pBdr>
        <w:autoSpaceDE w:val="0"/>
        <w:autoSpaceDN w:val="0"/>
        <w:adjustRightInd w:val="0"/>
        <w:spacing w:after="120" w:line="360" w:lineRule="auto"/>
        <w:jc w:val="both"/>
        <w:rPr>
          <w:rFonts w:cs="TimesNewRomanPSMT"/>
          <w:color w:val="000000"/>
        </w:rPr>
      </w:pPr>
      <w:r w:rsidRPr="00DA74A5">
        <w:rPr>
          <w:rFonts w:cs="TimesNewRomanPSMT"/>
          <w:color w:val="000000"/>
        </w:rPr>
        <w:t>Nombre de salariés</w:t>
      </w:r>
      <w:r>
        <w:rPr>
          <w:rFonts w:cs="TimesNewRomanPSMT"/>
          <w:color w:val="000000"/>
        </w:rPr>
        <w:t xml:space="preserve"> : </w:t>
      </w:r>
      <w:proofErr w:type="gramStart"/>
      <w:r>
        <w:rPr>
          <w:rFonts w:cs="TimesNewRomanPSMT"/>
          <w:color w:val="000000"/>
        </w:rPr>
        <w:t>…….</w:t>
      </w:r>
      <w:r w:rsidRPr="00DA74A5">
        <w:rPr>
          <w:rFonts w:cs="TimesNewRomanPSMT"/>
          <w:color w:val="000000"/>
        </w:rPr>
        <w:t>,</w:t>
      </w:r>
      <w:proofErr w:type="gramEnd"/>
      <w:r w:rsidRPr="00DA74A5">
        <w:rPr>
          <w:rFonts w:cs="TimesNewRomanPSMT"/>
          <w:color w:val="000000"/>
        </w:rPr>
        <w:t xml:space="preserve"> soit</w:t>
      </w:r>
      <w:r>
        <w:rPr>
          <w:rFonts w:cs="TimesNewRomanPSMT"/>
          <w:color w:val="000000"/>
        </w:rPr>
        <w:t xml:space="preserve"> </w:t>
      </w:r>
      <w:r w:rsidRPr="00DA74A5">
        <w:rPr>
          <w:rFonts w:cs="TimesNewRomanPSMT"/>
          <w:color w:val="000000"/>
        </w:rPr>
        <w:t>……. équivalent temps plein (ETP)</w:t>
      </w:r>
      <w:r>
        <w:rPr>
          <w:rFonts w:cs="TimesNewRomanPSMT"/>
          <w:color w:val="000000"/>
        </w:rPr>
        <w:t xml:space="preserve"> </w:t>
      </w:r>
    </w:p>
    <w:p w:rsidR="00523F0D" w:rsidRPr="00DA74A5" w:rsidRDefault="00523F0D" w:rsidP="00523F0D">
      <w:pPr>
        <w:pBdr>
          <w:top w:val="single" w:sz="4" w:space="1" w:color="auto" w:shadow="1"/>
          <w:left w:val="single" w:sz="4" w:space="2" w:color="auto" w:shadow="1"/>
          <w:bottom w:val="single" w:sz="4" w:space="1" w:color="auto" w:shadow="1"/>
          <w:right w:val="single" w:sz="4" w:space="4" w:color="auto" w:shadow="1"/>
        </w:pBdr>
        <w:autoSpaceDE w:val="0"/>
        <w:autoSpaceDN w:val="0"/>
        <w:adjustRightInd w:val="0"/>
        <w:spacing w:after="120" w:line="360" w:lineRule="auto"/>
        <w:jc w:val="both"/>
        <w:rPr>
          <w:rFonts w:cs="TimesNewRomanPSMT"/>
          <w:color w:val="000000"/>
        </w:rPr>
      </w:pPr>
      <w:r w:rsidRPr="00DA74A5">
        <w:rPr>
          <w:rFonts w:cs="TimesNewRomanPSMT"/>
          <w:color w:val="000000"/>
        </w:rPr>
        <w:t>Nombre d’emplois aidés</w:t>
      </w:r>
      <w:r>
        <w:rPr>
          <w:rFonts w:cs="TimesNewRomanPSMT"/>
          <w:color w:val="000000"/>
        </w:rPr>
        <w:t xml:space="preserve"> parmi les salariés</w:t>
      </w:r>
      <w:r w:rsidRPr="00DA74A5">
        <w:rPr>
          <w:rFonts w:cs="TimesNewRomanPSMT"/>
          <w:color w:val="000000"/>
        </w:rPr>
        <w:t xml:space="preserve"> : </w:t>
      </w:r>
    </w:p>
    <w:p w:rsidR="00523F0D" w:rsidRDefault="00523F0D" w:rsidP="00523F0D">
      <w:pPr>
        <w:pBdr>
          <w:top w:val="single" w:sz="4" w:space="1" w:color="auto" w:shadow="1"/>
          <w:left w:val="single" w:sz="4" w:space="2" w:color="auto" w:shadow="1"/>
          <w:bottom w:val="single" w:sz="4" w:space="1" w:color="auto" w:shadow="1"/>
          <w:right w:val="single" w:sz="4" w:space="4" w:color="auto" w:shadow="1"/>
        </w:pBdr>
        <w:autoSpaceDE w:val="0"/>
        <w:autoSpaceDN w:val="0"/>
        <w:adjustRightInd w:val="0"/>
        <w:spacing w:after="120" w:line="360" w:lineRule="auto"/>
        <w:jc w:val="both"/>
        <w:rPr>
          <w:rFonts w:cs="TimesNewRomanPSMT"/>
          <w:color w:val="000000"/>
        </w:rPr>
      </w:pPr>
      <w:r w:rsidRPr="00DA74A5">
        <w:rPr>
          <w:rFonts w:cs="TimesNewRomanPSMT"/>
          <w:color w:val="000000"/>
        </w:rPr>
        <w:t>Réseau(x) d’affiliation (le cas échéant) :</w:t>
      </w:r>
    </w:p>
    <w:p w:rsidR="00523F0D" w:rsidRPr="00DA74A5" w:rsidRDefault="001F6ED6" w:rsidP="003842FD">
      <w:pPr>
        <w:pBdr>
          <w:top w:val="single" w:sz="4" w:space="1" w:color="auto" w:shadow="1"/>
          <w:left w:val="single" w:sz="4" w:space="2" w:color="auto" w:shadow="1"/>
          <w:bottom w:val="single" w:sz="4" w:space="1" w:color="auto" w:shadow="1"/>
          <w:right w:val="single" w:sz="4" w:space="4" w:color="auto" w:shadow="1"/>
        </w:pBdr>
        <w:autoSpaceDE w:val="0"/>
        <w:autoSpaceDN w:val="0"/>
        <w:adjustRightInd w:val="0"/>
        <w:spacing w:after="120" w:line="360" w:lineRule="auto"/>
        <w:jc w:val="both"/>
        <w:rPr>
          <w:rFonts w:cs="TimesNewRomanPSMT"/>
          <w:color w:val="000000"/>
        </w:rPr>
      </w:pPr>
      <w:r>
        <w:rPr>
          <w:rFonts w:cs="TimesNewRomanPSMT"/>
          <w:color w:val="000000"/>
        </w:rPr>
        <w:t xml:space="preserve">Zone d’influence : </w:t>
      </w:r>
    </w:p>
    <w:p w:rsidR="00F3727C" w:rsidRDefault="00F3727C">
      <w:pPr>
        <w:spacing w:after="200" w:line="276" w:lineRule="auto"/>
        <w:rPr>
          <w:rFonts w:cs="TimesNewRomanPS-BoldMT"/>
          <w:b/>
          <w:bCs/>
          <w:color w:val="002060"/>
        </w:rPr>
      </w:pPr>
      <w:r>
        <w:rPr>
          <w:rFonts w:cs="TimesNewRomanPS-BoldMT"/>
          <w:b/>
          <w:bCs/>
          <w:color w:val="002060"/>
        </w:rPr>
        <w:br w:type="page"/>
      </w:r>
    </w:p>
    <w:p w:rsidR="00523F0D" w:rsidRPr="009E2057" w:rsidRDefault="00523F0D" w:rsidP="00523F0D">
      <w:pPr>
        <w:autoSpaceDE w:val="0"/>
        <w:autoSpaceDN w:val="0"/>
        <w:adjustRightInd w:val="0"/>
        <w:jc w:val="both"/>
        <w:rPr>
          <w:rFonts w:cs="TimesNewRomanPS-BoldMT"/>
          <w:b/>
          <w:bCs/>
          <w:color w:val="002060"/>
        </w:rPr>
      </w:pPr>
      <w:r w:rsidRPr="009E2057">
        <w:rPr>
          <w:rFonts w:cs="TimesNewRomanPS-BoldMT"/>
          <w:b/>
          <w:bCs/>
          <w:color w:val="002060"/>
        </w:rPr>
        <w:lastRenderedPageBreak/>
        <w:t xml:space="preserve">II. </w:t>
      </w:r>
      <w:r>
        <w:rPr>
          <w:rFonts w:cs="TimesNewRomanPS-BoldMT"/>
          <w:b/>
          <w:bCs/>
          <w:color w:val="002060"/>
        </w:rPr>
        <w:t xml:space="preserve"> </w:t>
      </w:r>
      <w:r w:rsidRPr="009E2057">
        <w:rPr>
          <w:rFonts w:cs="TimesNewRomanPS-BoldMT"/>
          <w:b/>
          <w:bCs/>
          <w:color w:val="002060"/>
        </w:rPr>
        <w:t>PRESENTATION DE L’ACTIVITE DE L’ASSOCIATION</w:t>
      </w:r>
    </w:p>
    <w:p w:rsidR="00523F0D" w:rsidRPr="009E2057" w:rsidRDefault="00523F0D" w:rsidP="00523F0D">
      <w:pPr>
        <w:autoSpaceDE w:val="0"/>
        <w:autoSpaceDN w:val="0"/>
        <w:adjustRightInd w:val="0"/>
        <w:jc w:val="both"/>
        <w:rPr>
          <w:rFonts w:cs="TimesNewRomanPSMT"/>
          <w:color w:val="002060"/>
          <w:sz w:val="24"/>
          <w:szCs w:val="24"/>
        </w:rPr>
      </w:pPr>
    </w:p>
    <w:p w:rsidR="00523F0D" w:rsidRDefault="00523F0D" w:rsidP="00523F0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cs="TimesNewRomanPSMT"/>
          <w:color w:val="000000"/>
        </w:rPr>
      </w:pPr>
      <w:r w:rsidRPr="00E44C10">
        <w:rPr>
          <w:rFonts w:cs="TimesNewRomanPSMT"/>
          <w:color w:val="000000"/>
          <w:u w:val="single"/>
        </w:rPr>
        <w:t>Objet social</w:t>
      </w:r>
      <w:r w:rsidRPr="00243D3A">
        <w:rPr>
          <w:rFonts w:cs="TimesNewRomanPSMT"/>
          <w:color w:val="000000"/>
        </w:rPr>
        <w:t xml:space="preserve"> </w:t>
      </w:r>
      <w:r w:rsidRPr="00586792">
        <w:rPr>
          <w:rFonts w:cs="TimesNewRomanPSMT"/>
          <w:color w:val="000000"/>
        </w:rPr>
        <w:t>:</w:t>
      </w:r>
    </w:p>
    <w:p w:rsidR="004B137E" w:rsidRDefault="004B137E" w:rsidP="00523F0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cs="TimesNewRomanPSMT"/>
          <w:color w:val="000000"/>
        </w:rPr>
      </w:pPr>
    </w:p>
    <w:p w:rsidR="00523F0D" w:rsidRPr="00586792" w:rsidRDefault="00523F0D" w:rsidP="00523F0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both"/>
        <w:rPr>
          <w:rFonts w:cs="TimesNewRomanPSMT"/>
          <w:color w:val="000000"/>
        </w:rPr>
      </w:pPr>
    </w:p>
    <w:p w:rsidR="00523F0D" w:rsidRPr="00586792" w:rsidRDefault="00523F0D" w:rsidP="00523F0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both"/>
        <w:rPr>
          <w:rFonts w:cs="TimesNewRomanPSMT"/>
          <w:color w:val="000000"/>
        </w:rPr>
      </w:pPr>
      <w:r w:rsidRPr="00E44C10">
        <w:rPr>
          <w:rFonts w:cs="TimesNewRomanPSMT"/>
          <w:color w:val="000000"/>
          <w:u w:val="single"/>
        </w:rPr>
        <w:t>Modalités de gouvernance et vie associative</w:t>
      </w:r>
      <w:r w:rsidRPr="00586792">
        <w:rPr>
          <w:rFonts w:cs="TimesNewRomanPSMT"/>
          <w:color w:val="000000"/>
        </w:rPr>
        <w:t xml:space="preserve"> (</w:t>
      </w:r>
      <w:r w:rsidRPr="00586792">
        <w:rPr>
          <w:rFonts w:cs="TimesNewRomanPSMT"/>
          <w:i/>
          <w:color w:val="000000"/>
        </w:rPr>
        <w:t>organisation des instances décisionnaires, liste nominative et fonctions des membres du conseil d’administration,</w:t>
      </w:r>
      <w:r w:rsidRPr="00586792">
        <w:rPr>
          <w:rFonts w:cs="TimesNewRomanPSMT"/>
          <w:color w:val="000000"/>
        </w:rPr>
        <w:t xml:space="preserve"> </w:t>
      </w:r>
      <w:r w:rsidRPr="00586792">
        <w:rPr>
          <w:rFonts w:cs="TimesNewRomanPSMT"/>
          <w:i/>
          <w:color w:val="000000"/>
        </w:rPr>
        <w:t>mise en œuvre opérationnelle</w:t>
      </w:r>
      <w:r w:rsidRPr="00586792">
        <w:rPr>
          <w:rFonts w:cs="TimesNewRomanPSMT"/>
          <w:color w:val="000000"/>
        </w:rPr>
        <w:t>) :</w:t>
      </w:r>
    </w:p>
    <w:p w:rsidR="00523F0D" w:rsidRDefault="00523F0D" w:rsidP="00523F0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cs="TimesNewRomanPSMT"/>
          <w:color w:val="000000"/>
        </w:rPr>
      </w:pPr>
    </w:p>
    <w:p w:rsidR="00523F0D" w:rsidRPr="00586792" w:rsidRDefault="00523F0D" w:rsidP="00523F0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cs="TimesNewRomanPSMT"/>
          <w:color w:val="000000"/>
        </w:rPr>
      </w:pPr>
    </w:p>
    <w:p w:rsidR="00523F0D" w:rsidRPr="00586792" w:rsidRDefault="00523F0D" w:rsidP="00523F0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cs="TimesNewRomanPSMT"/>
          <w:color w:val="000000"/>
        </w:rPr>
      </w:pPr>
      <w:r w:rsidRPr="00E44C10">
        <w:rPr>
          <w:rFonts w:cs="TimesNewRomanPSMT"/>
          <w:color w:val="000000"/>
          <w:u w:val="single"/>
        </w:rPr>
        <w:t>Activités développées</w:t>
      </w:r>
      <w:r w:rsidRPr="00586792">
        <w:rPr>
          <w:rFonts w:cs="TimesNewRomanPSMT"/>
          <w:color w:val="000000"/>
        </w:rPr>
        <w:t>  (</w:t>
      </w:r>
      <w:r w:rsidRPr="00586792">
        <w:rPr>
          <w:rFonts w:cs="TimesNewRomanPSMT"/>
          <w:i/>
          <w:color w:val="000000"/>
        </w:rPr>
        <w:t>bref rappel historique, synthèse éléments clé</w:t>
      </w:r>
      <w:r w:rsidRPr="00586792">
        <w:rPr>
          <w:rFonts w:cs="TimesNewRomanPSMT"/>
          <w:color w:val="000000"/>
        </w:rPr>
        <w:t>) :</w:t>
      </w:r>
    </w:p>
    <w:p w:rsidR="00523F0D" w:rsidRDefault="00523F0D" w:rsidP="00523F0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cs="TimesNewRomanPSMT"/>
          <w:color w:val="000000"/>
        </w:rPr>
      </w:pPr>
    </w:p>
    <w:p w:rsidR="001F6ED6" w:rsidRPr="00586792" w:rsidRDefault="001F6ED6" w:rsidP="00523F0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cs="TimesNewRomanPSMT"/>
          <w:color w:val="000000"/>
        </w:rPr>
      </w:pPr>
    </w:p>
    <w:p w:rsidR="00523F0D" w:rsidRPr="00586792" w:rsidRDefault="00523F0D" w:rsidP="00523F0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cs="TimesNewRomanPSMT"/>
          <w:color w:val="000000"/>
        </w:rPr>
      </w:pPr>
      <w:r w:rsidRPr="00E44C10">
        <w:rPr>
          <w:rFonts w:cs="TimesNewRomanPSMT"/>
          <w:color w:val="000000"/>
          <w:u w:val="single"/>
        </w:rPr>
        <w:t>Environnement et relations partenariales</w:t>
      </w:r>
      <w:r w:rsidRPr="00586792">
        <w:rPr>
          <w:rFonts w:cs="TimesNewRomanPSMT"/>
          <w:color w:val="000000"/>
        </w:rPr>
        <w:t xml:space="preserve"> (</w:t>
      </w:r>
      <w:r w:rsidRPr="00586792">
        <w:rPr>
          <w:rFonts w:cs="TimesNewRomanPSMT"/>
          <w:i/>
          <w:color w:val="000000"/>
        </w:rPr>
        <w:t>ancrage territorial, posture partenariale, positionnement</w:t>
      </w:r>
      <w:r w:rsidRPr="00586792">
        <w:rPr>
          <w:rFonts w:cs="TimesNewRomanPSMT"/>
          <w:color w:val="000000"/>
        </w:rPr>
        <w:t>) :</w:t>
      </w:r>
    </w:p>
    <w:p w:rsidR="00523F0D" w:rsidRDefault="00523F0D" w:rsidP="00523F0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cs="TimesNewRomanPSMT"/>
          <w:color w:val="000000"/>
        </w:rPr>
      </w:pPr>
    </w:p>
    <w:p w:rsidR="00523F0D" w:rsidRPr="00586792" w:rsidRDefault="00523F0D" w:rsidP="00523F0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cs="TimesNewRomanPSMT"/>
          <w:color w:val="000000"/>
        </w:rPr>
      </w:pPr>
      <w:r w:rsidRPr="00E44C10">
        <w:rPr>
          <w:rFonts w:cs="TimesNewRomanPSMT"/>
          <w:color w:val="000000"/>
          <w:u w:val="single"/>
        </w:rPr>
        <w:t>Moyens humains et matériels à disposition de l’association</w:t>
      </w:r>
      <w:r w:rsidRPr="00586792">
        <w:rPr>
          <w:rFonts w:cs="TimesNewRomanPSMT"/>
          <w:color w:val="000000"/>
        </w:rPr>
        <w:t xml:space="preserve"> :</w:t>
      </w:r>
    </w:p>
    <w:p w:rsidR="00523F0D" w:rsidRDefault="00523F0D" w:rsidP="00523F0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both"/>
        <w:rPr>
          <w:rFonts w:cs="TimesNewRomanPSMT"/>
          <w:color w:val="000000"/>
          <w:sz w:val="24"/>
          <w:szCs w:val="24"/>
        </w:rPr>
      </w:pPr>
    </w:p>
    <w:p w:rsidR="00523F0D" w:rsidRPr="00DA74A5" w:rsidRDefault="00523F0D" w:rsidP="00523F0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both"/>
        <w:rPr>
          <w:rFonts w:cs="TimesNewRomanPSMT"/>
          <w:color w:val="000000"/>
          <w:sz w:val="24"/>
          <w:szCs w:val="24"/>
        </w:rPr>
      </w:pPr>
    </w:p>
    <w:p w:rsidR="00523F0D" w:rsidRDefault="00523F0D" w:rsidP="00523F0D">
      <w:pPr>
        <w:autoSpaceDE w:val="0"/>
        <w:autoSpaceDN w:val="0"/>
        <w:adjustRightInd w:val="0"/>
        <w:jc w:val="both"/>
        <w:rPr>
          <w:rFonts w:cs="TimesNewRomanPSMT"/>
          <w:b/>
          <w:color w:val="002060"/>
          <w:u w:val="single"/>
        </w:rPr>
      </w:pPr>
    </w:p>
    <w:p w:rsidR="00523F0D" w:rsidRDefault="00523F0D" w:rsidP="00523F0D">
      <w:pPr>
        <w:autoSpaceDE w:val="0"/>
        <w:autoSpaceDN w:val="0"/>
        <w:adjustRightInd w:val="0"/>
        <w:jc w:val="both"/>
        <w:rPr>
          <w:rFonts w:cs="TimesNewRomanPSMT"/>
          <w:b/>
          <w:color w:val="002060"/>
          <w:u w:val="single"/>
        </w:rPr>
      </w:pPr>
      <w:r>
        <w:rPr>
          <w:rFonts w:cs="TimesNewRomanPSMT"/>
          <w:b/>
          <w:color w:val="002060"/>
          <w:u w:val="single"/>
        </w:rPr>
        <w:t>A COMPLETER SI LA DEMANDE DE SUBVENTION PORTE SUR UNE OPERATION SPECIFIQUE</w:t>
      </w:r>
    </w:p>
    <w:p w:rsidR="00523F0D" w:rsidRPr="009E2057" w:rsidRDefault="00523F0D" w:rsidP="00523F0D">
      <w:pPr>
        <w:autoSpaceDE w:val="0"/>
        <w:autoSpaceDN w:val="0"/>
        <w:adjustRightInd w:val="0"/>
        <w:jc w:val="both"/>
        <w:rPr>
          <w:rFonts w:cs="TimesNewRomanPSMT"/>
          <w:b/>
          <w:color w:val="002060"/>
          <w:u w:val="single"/>
        </w:rPr>
      </w:pPr>
    </w:p>
    <w:p w:rsidR="00523F0D" w:rsidRDefault="00523F0D" w:rsidP="00523F0D">
      <w:pPr>
        <w:pBdr>
          <w:top w:val="single" w:sz="4" w:space="1" w:color="auto" w:shadow="1"/>
          <w:left w:val="single" w:sz="4" w:space="4" w:color="auto" w:shadow="1"/>
          <w:bottom w:val="single" w:sz="4" w:space="1" w:color="auto" w:shadow="1"/>
          <w:right w:val="single" w:sz="4" w:space="4" w:color="auto" w:shadow="1"/>
        </w:pBdr>
        <w:jc w:val="both"/>
      </w:pPr>
      <w:r w:rsidRPr="004B137E">
        <w:rPr>
          <w:b/>
          <w:u w:val="single"/>
        </w:rPr>
        <w:t>Intitulé de l’opération</w:t>
      </w:r>
      <w:r>
        <w:t xml:space="preserve"> (le cas échéant) :</w:t>
      </w:r>
    </w:p>
    <w:p w:rsidR="00523F0D" w:rsidRDefault="00523F0D" w:rsidP="00523F0D">
      <w:pPr>
        <w:pBdr>
          <w:top w:val="single" w:sz="4" w:space="1" w:color="auto" w:shadow="1"/>
          <w:left w:val="single" w:sz="4" w:space="4" w:color="auto" w:shadow="1"/>
          <w:bottom w:val="single" w:sz="4" w:space="1" w:color="auto" w:shadow="1"/>
          <w:right w:val="single" w:sz="4" w:space="4" w:color="auto" w:shadow="1"/>
        </w:pBdr>
        <w:jc w:val="both"/>
      </w:pPr>
      <w:r w:rsidRPr="00E44C10">
        <w:rPr>
          <w:u w:val="single"/>
        </w:rPr>
        <w:t xml:space="preserve">Présentation détaillée </w:t>
      </w:r>
      <w:r>
        <w:rPr>
          <w:u w:val="single"/>
        </w:rPr>
        <w:t>de l’opération</w:t>
      </w:r>
      <w:r>
        <w:t xml:space="preserve"> (</w:t>
      </w:r>
      <w:r>
        <w:rPr>
          <w:i/>
        </w:rPr>
        <w:t>origine, contexte, besoins constatés, vision à court/moyen terme, stratégie,</w:t>
      </w:r>
      <w:r w:rsidRPr="00F8033A">
        <w:t xml:space="preserve"> </w:t>
      </w:r>
      <w:r w:rsidRPr="00F8033A">
        <w:rPr>
          <w:i/>
        </w:rPr>
        <w:t>périmètre géographique visé</w:t>
      </w:r>
      <w:r>
        <w:rPr>
          <w:i/>
        </w:rPr>
        <w:t>, public(s) cible(s), stade d’avancement…</w:t>
      </w:r>
      <w:r>
        <w:t>) :</w:t>
      </w:r>
    </w:p>
    <w:p w:rsidR="00523F0D" w:rsidRDefault="00523F0D" w:rsidP="00523F0D">
      <w:pPr>
        <w:pBdr>
          <w:top w:val="single" w:sz="4" w:space="1" w:color="auto" w:shadow="1"/>
          <w:left w:val="single" w:sz="4" w:space="4" w:color="auto" w:shadow="1"/>
          <w:bottom w:val="single" w:sz="4" w:space="1" w:color="auto" w:shadow="1"/>
          <w:right w:val="single" w:sz="4" w:space="4" w:color="auto" w:shadow="1"/>
        </w:pBdr>
        <w:jc w:val="both"/>
      </w:pPr>
    </w:p>
    <w:p w:rsidR="00523F0D" w:rsidRDefault="00523F0D" w:rsidP="00523F0D">
      <w:pPr>
        <w:pBdr>
          <w:top w:val="single" w:sz="4" w:space="1" w:color="auto" w:shadow="1"/>
          <w:left w:val="single" w:sz="4" w:space="4" w:color="auto" w:shadow="1"/>
          <w:bottom w:val="single" w:sz="4" w:space="1" w:color="auto" w:shadow="1"/>
          <w:right w:val="single" w:sz="4" w:space="4" w:color="auto" w:shadow="1"/>
        </w:pBdr>
        <w:jc w:val="both"/>
      </w:pPr>
    </w:p>
    <w:p w:rsidR="00523F0D" w:rsidRDefault="00523F0D" w:rsidP="00523F0D">
      <w:pPr>
        <w:pBdr>
          <w:top w:val="single" w:sz="4" w:space="1" w:color="auto" w:shadow="1"/>
          <w:left w:val="single" w:sz="4" w:space="4" w:color="auto" w:shadow="1"/>
          <w:bottom w:val="single" w:sz="4" w:space="1" w:color="auto" w:shadow="1"/>
          <w:right w:val="single" w:sz="4" w:space="4" w:color="auto" w:shadow="1"/>
        </w:pBdr>
        <w:jc w:val="both"/>
      </w:pPr>
      <w:r w:rsidRPr="00E44C10">
        <w:rPr>
          <w:u w:val="single"/>
        </w:rPr>
        <w:t>Moyens humains mobilisés</w:t>
      </w:r>
      <w:r>
        <w:t xml:space="preserve"> (</w:t>
      </w:r>
      <w:r w:rsidRPr="00EE6251">
        <w:rPr>
          <w:i/>
        </w:rPr>
        <w:t xml:space="preserve">présentation </w:t>
      </w:r>
      <w:r>
        <w:rPr>
          <w:i/>
        </w:rPr>
        <w:t>des compétences de l’équipe salariée et des ressources bénévoles mobilisées</w:t>
      </w:r>
      <w:r>
        <w:t>) :</w:t>
      </w:r>
    </w:p>
    <w:p w:rsidR="00523F0D" w:rsidRDefault="00523F0D" w:rsidP="00523F0D">
      <w:pPr>
        <w:pBdr>
          <w:top w:val="single" w:sz="4" w:space="1" w:color="auto" w:shadow="1"/>
          <w:left w:val="single" w:sz="4" w:space="4" w:color="auto" w:shadow="1"/>
          <w:bottom w:val="single" w:sz="4" w:space="1" w:color="auto" w:shadow="1"/>
          <w:right w:val="single" w:sz="4" w:space="4" w:color="auto" w:shadow="1"/>
        </w:pBdr>
        <w:jc w:val="both"/>
      </w:pPr>
    </w:p>
    <w:p w:rsidR="00523F0D" w:rsidRDefault="00523F0D" w:rsidP="00523F0D">
      <w:pPr>
        <w:pBdr>
          <w:top w:val="single" w:sz="4" w:space="1" w:color="auto" w:shadow="1"/>
          <w:left w:val="single" w:sz="4" w:space="4" w:color="auto" w:shadow="1"/>
          <w:bottom w:val="single" w:sz="4" w:space="1" w:color="auto" w:shadow="1"/>
          <w:right w:val="single" w:sz="4" w:space="4" w:color="auto" w:shadow="1"/>
        </w:pBdr>
        <w:jc w:val="both"/>
      </w:pPr>
      <w:r w:rsidRPr="00E44C10">
        <w:rPr>
          <w:u w:val="single"/>
        </w:rPr>
        <w:t>Moyens matériels</w:t>
      </w:r>
      <w:r w:rsidRPr="00575450">
        <w:t xml:space="preserve"> (</w:t>
      </w:r>
      <w:r w:rsidRPr="00575450">
        <w:rPr>
          <w:i/>
        </w:rPr>
        <w:t>locaux, équipements</w:t>
      </w:r>
      <w:r w:rsidRPr="00575450">
        <w:t xml:space="preserve">) nécessaires à la réussite </w:t>
      </w:r>
      <w:r>
        <w:t>de l’opération</w:t>
      </w:r>
      <w:r w:rsidRPr="00575450">
        <w:t> :</w:t>
      </w:r>
    </w:p>
    <w:p w:rsidR="00523F0D" w:rsidRDefault="00523F0D" w:rsidP="00523F0D">
      <w:pPr>
        <w:pBdr>
          <w:top w:val="single" w:sz="4" w:space="1" w:color="auto" w:shadow="1"/>
          <w:left w:val="single" w:sz="4" w:space="4" w:color="auto" w:shadow="1"/>
          <w:bottom w:val="single" w:sz="4" w:space="1" w:color="auto" w:shadow="1"/>
          <w:right w:val="single" w:sz="4" w:space="4" w:color="auto" w:shadow="1"/>
        </w:pBdr>
        <w:jc w:val="both"/>
      </w:pPr>
    </w:p>
    <w:p w:rsidR="00523F0D" w:rsidRDefault="00523F0D" w:rsidP="00523F0D">
      <w:pPr>
        <w:pBdr>
          <w:top w:val="single" w:sz="4" w:space="1" w:color="auto" w:shadow="1"/>
          <w:left w:val="single" w:sz="4" w:space="4" w:color="auto" w:shadow="1"/>
          <w:bottom w:val="single" w:sz="4" w:space="1" w:color="auto" w:shadow="1"/>
          <w:right w:val="single" w:sz="4" w:space="4" w:color="auto" w:shadow="1"/>
        </w:pBdr>
        <w:jc w:val="both"/>
      </w:pPr>
      <w:r w:rsidRPr="00E44C10">
        <w:rPr>
          <w:u w:val="single"/>
        </w:rPr>
        <w:t>Partenariats</w:t>
      </w:r>
      <w:r>
        <w:rPr>
          <w:u w:val="single"/>
        </w:rPr>
        <w:t xml:space="preserve"> (relationnels et financiers)</w:t>
      </w:r>
      <w:r w:rsidRPr="00E44C10">
        <w:rPr>
          <w:u w:val="single"/>
        </w:rPr>
        <w:t xml:space="preserve"> établis ou recherchés</w:t>
      </w:r>
      <w:r>
        <w:t xml:space="preserve"> :</w:t>
      </w:r>
    </w:p>
    <w:p w:rsidR="00523F0D" w:rsidRPr="00FD7EE9" w:rsidRDefault="00523F0D" w:rsidP="00523F0D">
      <w:pPr>
        <w:pBdr>
          <w:top w:val="single" w:sz="4" w:space="1" w:color="auto" w:shadow="1"/>
          <w:left w:val="single" w:sz="4" w:space="4" w:color="auto" w:shadow="1"/>
          <w:bottom w:val="single" w:sz="4" w:space="1" w:color="auto" w:shadow="1"/>
          <w:right w:val="single" w:sz="4" w:space="4" w:color="auto" w:shadow="1"/>
        </w:pBdr>
        <w:jc w:val="both"/>
      </w:pPr>
    </w:p>
    <w:p w:rsidR="00523F0D" w:rsidRDefault="00523F0D" w:rsidP="00523F0D">
      <w:pPr>
        <w:pBdr>
          <w:top w:val="single" w:sz="4" w:space="1" w:color="auto" w:shadow="1"/>
          <w:left w:val="single" w:sz="4" w:space="4" w:color="auto" w:shadow="1"/>
          <w:bottom w:val="single" w:sz="4" w:space="1" w:color="auto" w:shadow="1"/>
          <w:right w:val="single" w:sz="4" w:space="4" w:color="auto" w:shadow="1"/>
        </w:pBdr>
        <w:jc w:val="both"/>
      </w:pPr>
      <w:r w:rsidRPr="00E44C10">
        <w:rPr>
          <w:u w:val="single"/>
        </w:rPr>
        <w:t xml:space="preserve">Calendrier prévisionnel de la mise en œuvre </w:t>
      </w:r>
      <w:r>
        <w:rPr>
          <w:u w:val="single"/>
        </w:rPr>
        <w:t>de l’opération</w:t>
      </w:r>
      <w:r>
        <w:t xml:space="preserve"> </w:t>
      </w:r>
      <w:r w:rsidRPr="00E44C10">
        <w:rPr>
          <w:i/>
        </w:rPr>
        <w:t>en indiquant précisément les dates de début et de fin de l’action</w:t>
      </w:r>
      <w:r>
        <w:t> :</w:t>
      </w:r>
    </w:p>
    <w:p w:rsidR="00523F0D" w:rsidRDefault="00523F0D" w:rsidP="00523F0D">
      <w:pPr>
        <w:pBdr>
          <w:top w:val="single" w:sz="4" w:space="1" w:color="auto" w:shadow="1"/>
          <w:left w:val="single" w:sz="4" w:space="4" w:color="auto" w:shadow="1"/>
          <w:bottom w:val="single" w:sz="4" w:space="1" w:color="auto" w:shadow="1"/>
          <w:right w:val="single" w:sz="4" w:space="4" w:color="auto" w:shadow="1"/>
        </w:pBdr>
        <w:jc w:val="both"/>
      </w:pPr>
    </w:p>
    <w:p w:rsidR="00F3727C" w:rsidRPr="00F3727C" w:rsidRDefault="00523F0D" w:rsidP="00523F0D">
      <w:pPr>
        <w:pBdr>
          <w:top w:val="single" w:sz="4" w:space="1" w:color="auto" w:shadow="1"/>
          <w:left w:val="single" w:sz="4" w:space="4" w:color="auto" w:shadow="1"/>
          <w:bottom w:val="single" w:sz="4" w:space="1" w:color="auto" w:shadow="1"/>
          <w:right w:val="single" w:sz="4" w:space="4" w:color="auto" w:shadow="1"/>
        </w:pBdr>
        <w:jc w:val="both"/>
        <w:rPr>
          <w:i/>
        </w:rPr>
      </w:pPr>
      <w:r w:rsidRPr="00E44C10">
        <w:rPr>
          <w:u w:val="single"/>
        </w:rPr>
        <w:t xml:space="preserve">Méthode d’évaluation </w:t>
      </w:r>
      <w:r>
        <w:rPr>
          <w:u w:val="single"/>
        </w:rPr>
        <w:t>de l’opération (</w:t>
      </w:r>
      <w:r>
        <w:rPr>
          <w:i/>
        </w:rPr>
        <w:t>résultats attendus) :</w:t>
      </w:r>
    </w:p>
    <w:p w:rsidR="00523F0D" w:rsidRDefault="00523F0D" w:rsidP="00523F0D">
      <w:pPr>
        <w:pBdr>
          <w:top w:val="single" w:sz="4" w:space="1" w:color="auto" w:shadow="1"/>
          <w:left w:val="single" w:sz="4" w:space="4" w:color="auto" w:shadow="1"/>
          <w:bottom w:val="single" w:sz="4" w:space="1" w:color="auto" w:shadow="1"/>
          <w:right w:val="single" w:sz="4" w:space="4" w:color="auto" w:shadow="1"/>
        </w:pBdr>
        <w:jc w:val="both"/>
      </w:pPr>
    </w:p>
    <w:p w:rsidR="00523F0D" w:rsidRPr="00EE6251" w:rsidRDefault="00523F0D" w:rsidP="00523F0D">
      <w:pPr>
        <w:pBdr>
          <w:top w:val="single" w:sz="4" w:space="1" w:color="auto" w:shadow="1"/>
          <w:left w:val="single" w:sz="4" w:space="4" w:color="auto" w:shadow="1"/>
          <w:bottom w:val="single" w:sz="4" w:space="1" w:color="auto" w:shadow="1"/>
          <w:right w:val="single" w:sz="4" w:space="4" w:color="auto" w:shadow="1"/>
        </w:pBdr>
        <w:jc w:val="both"/>
      </w:pPr>
      <w:r w:rsidRPr="00E44C10">
        <w:rPr>
          <w:u w:val="single"/>
        </w:rPr>
        <w:t>Perspectives de développement</w:t>
      </w:r>
      <w:r>
        <w:t> :</w:t>
      </w:r>
    </w:p>
    <w:p w:rsidR="00523F0D" w:rsidRDefault="00523F0D" w:rsidP="00523F0D">
      <w:pPr>
        <w:pBdr>
          <w:top w:val="single" w:sz="4" w:space="1" w:color="auto" w:shadow="1"/>
          <w:left w:val="single" w:sz="4" w:space="4" w:color="auto" w:shadow="1"/>
          <w:bottom w:val="single" w:sz="4" w:space="1" w:color="auto" w:shadow="1"/>
          <w:right w:val="single" w:sz="4" w:space="4" w:color="auto" w:shadow="1"/>
        </w:pBdr>
        <w:jc w:val="both"/>
      </w:pPr>
    </w:p>
    <w:p w:rsidR="00523F0D" w:rsidRDefault="00523F0D" w:rsidP="00523F0D">
      <w:pPr>
        <w:pBdr>
          <w:top w:val="single" w:sz="4" w:space="1" w:color="auto" w:shadow="1"/>
          <w:left w:val="single" w:sz="4" w:space="4" w:color="auto" w:shadow="1"/>
          <w:bottom w:val="single" w:sz="4" w:space="1" w:color="auto" w:shadow="1"/>
          <w:right w:val="single" w:sz="4" w:space="4" w:color="auto" w:shadow="1"/>
        </w:pBdr>
        <w:jc w:val="both"/>
      </w:pPr>
      <w:r w:rsidRPr="00E44C10">
        <w:rPr>
          <w:u w:val="single"/>
        </w:rPr>
        <w:t>Informations complémentaires éventuelles</w:t>
      </w:r>
      <w:r>
        <w:t> :</w:t>
      </w:r>
    </w:p>
    <w:p w:rsidR="001C7B39" w:rsidRDefault="001C7B39" w:rsidP="00523F0D">
      <w:pPr>
        <w:pBdr>
          <w:top w:val="single" w:sz="4" w:space="1" w:color="auto" w:shadow="1"/>
          <w:left w:val="single" w:sz="4" w:space="4" w:color="auto" w:shadow="1"/>
          <w:bottom w:val="single" w:sz="4" w:space="1" w:color="auto" w:shadow="1"/>
          <w:right w:val="single" w:sz="4" w:space="4" w:color="auto" w:shadow="1"/>
        </w:pBdr>
        <w:jc w:val="both"/>
      </w:pPr>
    </w:p>
    <w:p w:rsidR="00F3727C" w:rsidRDefault="00F3727C" w:rsidP="00523F0D">
      <w:pPr>
        <w:pBdr>
          <w:top w:val="single" w:sz="4" w:space="1" w:color="auto" w:shadow="1"/>
          <w:left w:val="single" w:sz="4" w:space="4" w:color="auto" w:shadow="1"/>
          <w:bottom w:val="single" w:sz="4" w:space="1" w:color="auto" w:shadow="1"/>
          <w:right w:val="single" w:sz="4" w:space="4" w:color="auto" w:shadow="1"/>
        </w:pBdr>
        <w:jc w:val="both"/>
      </w:pPr>
    </w:p>
    <w:p w:rsidR="00F3727C" w:rsidRDefault="00F3727C" w:rsidP="00523F0D">
      <w:pPr>
        <w:pBdr>
          <w:top w:val="single" w:sz="4" w:space="1" w:color="auto" w:shadow="1"/>
          <w:left w:val="single" w:sz="4" w:space="4" w:color="auto" w:shadow="1"/>
          <w:bottom w:val="single" w:sz="4" w:space="1" w:color="auto" w:shadow="1"/>
          <w:right w:val="single" w:sz="4" w:space="4" w:color="auto" w:shadow="1"/>
        </w:pBdr>
        <w:jc w:val="both"/>
      </w:pPr>
    </w:p>
    <w:p w:rsidR="001C7B39" w:rsidRDefault="001C7B39">
      <w:pPr>
        <w:spacing w:after="200" w:line="276" w:lineRule="auto"/>
        <w:rPr>
          <w:b/>
          <w:color w:val="002060"/>
        </w:rPr>
      </w:pPr>
      <w:r>
        <w:rPr>
          <w:b/>
          <w:color w:val="002060"/>
        </w:rPr>
        <w:br w:type="page"/>
      </w:r>
    </w:p>
    <w:p w:rsidR="000552BF" w:rsidRDefault="00523F0D" w:rsidP="000552BF">
      <w:pPr>
        <w:jc w:val="both"/>
        <w:rPr>
          <w:b/>
          <w:color w:val="002060"/>
        </w:rPr>
      </w:pPr>
      <w:r w:rsidRPr="009E2057">
        <w:rPr>
          <w:b/>
          <w:color w:val="002060"/>
        </w:rPr>
        <w:lastRenderedPageBreak/>
        <w:t xml:space="preserve">IV. </w:t>
      </w:r>
      <w:r>
        <w:rPr>
          <w:b/>
          <w:color w:val="002060"/>
        </w:rPr>
        <w:t xml:space="preserve"> </w:t>
      </w:r>
      <w:r w:rsidRPr="009E2057">
        <w:rPr>
          <w:b/>
          <w:color w:val="002060"/>
        </w:rPr>
        <w:t xml:space="preserve">ANNEXES A JOINDRE AU </w:t>
      </w:r>
      <w:r>
        <w:rPr>
          <w:b/>
          <w:color w:val="002060"/>
        </w:rPr>
        <w:t xml:space="preserve">PRESENT </w:t>
      </w:r>
      <w:r w:rsidRPr="009E2057">
        <w:rPr>
          <w:b/>
          <w:color w:val="002060"/>
        </w:rPr>
        <w:t xml:space="preserve">DOSSIER </w:t>
      </w:r>
    </w:p>
    <w:p w:rsidR="000552BF" w:rsidRPr="000552BF" w:rsidRDefault="000552BF" w:rsidP="001C7B39">
      <w:pPr>
        <w:pStyle w:val="Paragraphedeliste"/>
        <w:numPr>
          <w:ilvl w:val="0"/>
          <w:numId w:val="9"/>
        </w:numPr>
        <w:jc w:val="both"/>
        <w:rPr>
          <w:rFonts w:asciiTheme="minorHAnsi" w:eastAsiaTheme="minorHAnsi" w:hAnsiTheme="minorHAnsi" w:cs="Metric-Regular"/>
        </w:rPr>
      </w:pPr>
      <w:r w:rsidRPr="000552BF">
        <w:rPr>
          <w:rFonts w:asciiTheme="minorHAnsi" w:eastAsiaTheme="minorHAnsi" w:hAnsiTheme="minorHAnsi" w:cs="Metric-Regular"/>
        </w:rPr>
        <w:t xml:space="preserve">Un programme détaillé de l’activité </w:t>
      </w:r>
      <w:r w:rsidRPr="000552BF">
        <w:rPr>
          <w:rFonts w:asciiTheme="minorHAnsi" w:eastAsiaTheme="minorHAnsi" w:hAnsiTheme="minorHAnsi" w:cs="Metric-Regular"/>
          <w:b/>
        </w:rPr>
        <w:t>de</w:t>
      </w:r>
      <w:r w:rsidRPr="000552BF">
        <w:rPr>
          <w:rFonts w:asciiTheme="minorHAnsi" w:eastAsiaTheme="minorHAnsi" w:hAnsiTheme="minorHAnsi" w:cs="Metric-Regular"/>
        </w:rPr>
        <w:t xml:space="preserve"> </w:t>
      </w:r>
      <w:r w:rsidRPr="000552BF">
        <w:rPr>
          <w:rFonts w:asciiTheme="minorHAnsi" w:eastAsiaTheme="minorHAnsi" w:hAnsiTheme="minorHAnsi" w:cs="Metric-Regular"/>
          <w:b/>
        </w:rPr>
        <w:t>l’association</w:t>
      </w:r>
      <w:r w:rsidRPr="000552BF">
        <w:rPr>
          <w:rFonts w:asciiTheme="minorHAnsi" w:eastAsiaTheme="minorHAnsi" w:hAnsiTheme="minorHAnsi" w:cs="Metric-Regular"/>
        </w:rPr>
        <w:t xml:space="preserve"> pour l’année N</w:t>
      </w:r>
    </w:p>
    <w:p w:rsidR="000552BF" w:rsidRPr="000552BF" w:rsidRDefault="000552BF" w:rsidP="001C7B39">
      <w:pPr>
        <w:pStyle w:val="Paragraphedeliste"/>
        <w:numPr>
          <w:ilvl w:val="0"/>
          <w:numId w:val="9"/>
        </w:numPr>
        <w:autoSpaceDE w:val="0"/>
        <w:autoSpaceDN w:val="0"/>
        <w:adjustRightInd w:val="0"/>
        <w:spacing w:before="240" w:after="240"/>
        <w:rPr>
          <w:rFonts w:asciiTheme="minorHAnsi" w:eastAsiaTheme="minorHAnsi" w:hAnsiTheme="minorHAnsi" w:cs="Metric-Light"/>
        </w:rPr>
      </w:pPr>
      <w:r w:rsidRPr="000552BF">
        <w:rPr>
          <w:rFonts w:asciiTheme="minorHAnsi" w:eastAsiaTheme="minorHAnsi" w:hAnsiTheme="minorHAnsi" w:cs="Metric-Regular"/>
        </w:rPr>
        <w:t xml:space="preserve">Un budget prévisionnel en équilibre </w:t>
      </w:r>
      <w:r w:rsidRPr="000552BF">
        <w:rPr>
          <w:rFonts w:asciiTheme="minorHAnsi" w:eastAsiaTheme="minorHAnsi" w:hAnsiTheme="minorHAnsi" w:cs="Metric-Regular"/>
          <w:b/>
        </w:rPr>
        <w:t>de l’association</w:t>
      </w:r>
      <w:r w:rsidRPr="000552BF">
        <w:rPr>
          <w:rFonts w:asciiTheme="minorHAnsi" w:eastAsiaTheme="minorHAnsi" w:hAnsiTheme="minorHAnsi" w:cs="Metric-Regular"/>
        </w:rPr>
        <w:t xml:space="preserve"> pour l’année N, certifié conforme par le Trésorier </w:t>
      </w:r>
      <w:r w:rsidRPr="000552BF">
        <w:rPr>
          <w:rFonts w:asciiTheme="minorHAnsi" w:eastAsiaTheme="minorHAnsi" w:hAnsiTheme="minorHAnsi" w:cs="Metric-Regular"/>
          <w:b/>
        </w:rPr>
        <w:t>et</w:t>
      </w:r>
      <w:r w:rsidRPr="000552BF">
        <w:rPr>
          <w:rFonts w:asciiTheme="minorHAnsi" w:eastAsiaTheme="minorHAnsi" w:hAnsiTheme="minorHAnsi" w:cs="Metric-Regular"/>
        </w:rPr>
        <w:t xml:space="preserve"> le Président</w:t>
      </w:r>
    </w:p>
    <w:p w:rsidR="000552BF" w:rsidRPr="000552BF" w:rsidRDefault="000552BF" w:rsidP="001C7B39">
      <w:pPr>
        <w:pStyle w:val="Paragraphedeliste"/>
        <w:numPr>
          <w:ilvl w:val="0"/>
          <w:numId w:val="9"/>
        </w:numPr>
        <w:autoSpaceDE w:val="0"/>
        <w:autoSpaceDN w:val="0"/>
        <w:adjustRightInd w:val="0"/>
        <w:spacing w:before="240" w:after="240"/>
        <w:rPr>
          <w:rFonts w:asciiTheme="minorHAnsi" w:eastAsiaTheme="minorHAnsi" w:hAnsiTheme="minorHAnsi" w:cs="Metric-Light"/>
        </w:rPr>
      </w:pPr>
      <w:r w:rsidRPr="000552BF">
        <w:rPr>
          <w:rFonts w:asciiTheme="minorHAnsi" w:eastAsiaTheme="minorHAnsi" w:hAnsiTheme="minorHAnsi" w:cs="Metric-Regular"/>
        </w:rPr>
        <w:t xml:space="preserve">Le bilan et compte de résultat </w:t>
      </w:r>
      <w:r w:rsidRPr="000552BF">
        <w:rPr>
          <w:rFonts w:asciiTheme="minorHAnsi" w:eastAsiaTheme="minorHAnsi" w:hAnsiTheme="minorHAnsi" w:cs="Metric-Regular"/>
          <w:b/>
        </w:rPr>
        <w:t>de l’association</w:t>
      </w:r>
      <w:r w:rsidRPr="000552BF">
        <w:rPr>
          <w:rFonts w:asciiTheme="minorHAnsi" w:eastAsiaTheme="minorHAnsi" w:hAnsiTheme="minorHAnsi" w:cs="Metric-Regular"/>
        </w:rPr>
        <w:t xml:space="preserve"> pour l’année N-1, certifiés conformes par le Trésorier </w:t>
      </w:r>
      <w:r w:rsidRPr="000552BF">
        <w:rPr>
          <w:rFonts w:asciiTheme="minorHAnsi" w:eastAsiaTheme="minorHAnsi" w:hAnsiTheme="minorHAnsi" w:cs="Metric-Regular"/>
          <w:b/>
        </w:rPr>
        <w:t>et</w:t>
      </w:r>
      <w:r w:rsidRPr="000552BF">
        <w:rPr>
          <w:rFonts w:asciiTheme="minorHAnsi" w:eastAsiaTheme="minorHAnsi" w:hAnsiTheme="minorHAnsi" w:cs="Metric-Regular"/>
        </w:rPr>
        <w:t xml:space="preserve"> le Président</w:t>
      </w:r>
    </w:p>
    <w:p w:rsidR="000552BF" w:rsidRPr="000552BF" w:rsidRDefault="000552BF" w:rsidP="001C7B39">
      <w:pPr>
        <w:pStyle w:val="Paragraphedeliste"/>
        <w:numPr>
          <w:ilvl w:val="0"/>
          <w:numId w:val="9"/>
        </w:numPr>
        <w:autoSpaceDE w:val="0"/>
        <w:autoSpaceDN w:val="0"/>
        <w:adjustRightInd w:val="0"/>
        <w:spacing w:before="240" w:after="240"/>
        <w:rPr>
          <w:rFonts w:asciiTheme="minorHAnsi" w:eastAsiaTheme="minorHAnsi" w:hAnsiTheme="minorHAnsi" w:cs="Metric-Light"/>
        </w:rPr>
      </w:pPr>
      <w:r w:rsidRPr="000552BF">
        <w:rPr>
          <w:rFonts w:asciiTheme="minorHAnsi" w:eastAsiaTheme="minorHAnsi" w:hAnsiTheme="minorHAnsi" w:cs="Metric-Regular"/>
        </w:rPr>
        <w:t xml:space="preserve">Le procès-verbal de l’Assemblée générale, </w:t>
      </w:r>
    </w:p>
    <w:p w:rsidR="000552BF" w:rsidRPr="000552BF" w:rsidRDefault="000552BF" w:rsidP="001C7B39">
      <w:pPr>
        <w:pStyle w:val="Paragraphedeliste"/>
        <w:numPr>
          <w:ilvl w:val="0"/>
          <w:numId w:val="9"/>
        </w:numPr>
        <w:autoSpaceDE w:val="0"/>
        <w:autoSpaceDN w:val="0"/>
        <w:adjustRightInd w:val="0"/>
        <w:spacing w:before="240" w:after="240"/>
        <w:rPr>
          <w:rFonts w:asciiTheme="minorHAnsi" w:eastAsiaTheme="minorHAnsi" w:hAnsiTheme="minorHAnsi" w:cs="Metric-Light"/>
        </w:rPr>
      </w:pPr>
      <w:r w:rsidRPr="000552BF">
        <w:rPr>
          <w:rFonts w:asciiTheme="minorHAnsi" w:eastAsiaTheme="minorHAnsi" w:hAnsiTheme="minorHAnsi" w:cs="Metric-Regular"/>
        </w:rPr>
        <w:t xml:space="preserve">La liste des personnes chargées de l’administration de l’association déclarée </w:t>
      </w:r>
      <w:r w:rsidRPr="000552BF">
        <w:rPr>
          <w:rFonts w:asciiTheme="minorHAnsi" w:eastAsiaTheme="minorHAnsi" w:hAnsiTheme="minorHAnsi" w:cs="Metric-Light"/>
        </w:rPr>
        <w:t>(comp</w:t>
      </w:r>
      <w:r>
        <w:rPr>
          <w:rFonts w:asciiTheme="minorHAnsi" w:eastAsiaTheme="minorHAnsi" w:hAnsiTheme="minorHAnsi" w:cs="Metric-Light"/>
        </w:rPr>
        <w:t>osition du conseil, du bureau…)</w:t>
      </w:r>
    </w:p>
    <w:p w:rsidR="000552BF" w:rsidRPr="000552BF" w:rsidRDefault="000552BF" w:rsidP="001C7B39">
      <w:pPr>
        <w:pStyle w:val="Paragraphedeliste"/>
        <w:numPr>
          <w:ilvl w:val="0"/>
          <w:numId w:val="9"/>
        </w:numPr>
        <w:autoSpaceDE w:val="0"/>
        <w:autoSpaceDN w:val="0"/>
        <w:adjustRightInd w:val="0"/>
        <w:spacing w:before="240" w:after="240"/>
        <w:rPr>
          <w:rFonts w:asciiTheme="minorHAnsi" w:eastAsiaTheme="minorHAnsi" w:hAnsiTheme="minorHAnsi" w:cs="Metric-Regular"/>
        </w:rPr>
      </w:pPr>
      <w:r w:rsidRPr="000552BF">
        <w:rPr>
          <w:rFonts w:asciiTheme="minorHAnsi" w:hAnsiTheme="minorHAnsi"/>
        </w:rPr>
        <w:t>le certificat d’inscription au répertoire des établissements (SIRET)</w:t>
      </w:r>
    </w:p>
    <w:p w:rsidR="000552BF" w:rsidRPr="000552BF" w:rsidRDefault="000552BF" w:rsidP="001C7B39">
      <w:pPr>
        <w:pStyle w:val="Paragraphedeliste"/>
        <w:numPr>
          <w:ilvl w:val="0"/>
          <w:numId w:val="9"/>
        </w:numPr>
        <w:autoSpaceDE w:val="0"/>
        <w:autoSpaceDN w:val="0"/>
        <w:adjustRightInd w:val="0"/>
        <w:spacing w:before="240" w:after="240"/>
        <w:rPr>
          <w:rFonts w:asciiTheme="minorHAnsi" w:eastAsiaTheme="minorHAnsi" w:hAnsiTheme="minorHAnsi" w:cs="Metric-Regular"/>
        </w:rPr>
      </w:pPr>
      <w:r w:rsidRPr="000552BF">
        <w:rPr>
          <w:rFonts w:asciiTheme="minorHAnsi" w:eastAsiaTheme="minorHAnsi" w:hAnsiTheme="minorHAnsi" w:cs="Metric-Regular"/>
        </w:rPr>
        <w:t>Un relevé d’identité bancaire, portant une adresse correspondante à celle du numéro du SIRET.</w:t>
      </w:r>
    </w:p>
    <w:p w:rsidR="000552BF" w:rsidRPr="000552BF" w:rsidRDefault="000552BF" w:rsidP="001C7B39">
      <w:pPr>
        <w:pStyle w:val="Paragraphedeliste"/>
        <w:numPr>
          <w:ilvl w:val="0"/>
          <w:numId w:val="9"/>
        </w:numPr>
        <w:autoSpaceDE w:val="0"/>
        <w:autoSpaceDN w:val="0"/>
        <w:adjustRightInd w:val="0"/>
        <w:spacing w:before="240" w:after="240"/>
        <w:rPr>
          <w:rFonts w:asciiTheme="minorHAnsi" w:eastAsiaTheme="minorHAnsi" w:hAnsiTheme="minorHAnsi" w:cs="Metric-Regular"/>
        </w:rPr>
      </w:pPr>
      <w:r w:rsidRPr="000552BF">
        <w:rPr>
          <w:rFonts w:asciiTheme="minorHAnsi" w:eastAsiaTheme="minorHAnsi" w:hAnsiTheme="minorHAnsi" w:cs="Metric-Regular"/>
        </w:rPr>
        <w:t xml:space="preserve">Le bilan financier N-1 </w:t>
      </w:r>
      <w:r w:rsidRPr="000552BF">
        <w:rPr>
          <w:rFonts w:asciiTheme="minorHAnsi" w:eastAsiaTheme="minorHAnsi" w:hAnsiTheme="minorHAnsi" w:cs="Metric-Regular"/>
          <w:b/>
        </w:rPr>
        <w:t>de l’opération</w:t>
      </w:r>
      <w:r w:rsidRPr="000552BF">
        <w:rPr>
          <w:rFonts w:asciiTheme="minorHAnsi" w:eastAsiaTheme="minorHAnsi" w:hAnsiTheme="minorHAnsi" w:cs="Metric-Regular"/>
        </w:rPr>
        <w:t>.</w:t>
      </w:r>
    </w:p>
    <w:p w:rsidR="000552BF" w:rsidRPr="000552BF" w:rsidRDefault="000552BF" w:rsidP="001C7B39">
      <w:pPr>
        <w:pStyle w:val="Paragraphedeliste"/>
        <w:numPr>
          <w:ilvl w:val="0"/>
          <w:numId w:val="9"/>
        </w:numPr>
        <w:autoSpaceDE w:val="0"/>
        <w:autoSpaceDN w:val="0"/>
        <w:adjustRightInd w:val="0"/>
        <w:spacing w:before="240" w:after="240"/>
        <w:rPr>
          <w:rFonts w:asciiTheme="minorHAnsi" w:eastAsiaTheme="minorHAnsi" w:hAnsiTheme="minorHAnsi" w:cs="Metric-Regular"/>
        </w:rPr>
      </w:pPr>
      <w:r w:rsidRPr="000552BF">
        <w:rPr>
          <w:rFonts w:asciiTheme="minorHAnsi" w:eastAsiaTheme="minorHAnsi" w:hAnsiTheme="minorHAnsi" w:cs="Metric-Regular"/>
        </w:rPr>
        <w:t xml:space="preserve">Le bilan d’activité N-1 </w:t>
      </w:r>
      <w:r w:rsidRPr="000552BF">
        <w:rPr>
          <w:rFonts w:asciiTheme="minorHAnsi" w:eastAsiaTheme="minorHAnsi" w:hAnsiTheme="minorHAnsi" w:cs="Metric-Regular"/>
          <w:b/>
        </w:rPr>
        <w:t>de l’opération</w:t>
      </w:r>
      <w:r w:rsidRPr="000552BF">
        <w:rPr>
          <w:rFonts w:asciiTheme="minorHAnsi" w:eastAsiaTheme="minorHAnsi" w:hAnsiTheme="minorHAnsi" w:cs="Metric-Regular"/>
        </w:rPr>
        <w:t xml:space="preserve"> - Articles de presse, etc...</w:t>
      </w:r>
    </w:p>
    <w:p w:rsidR="000552BF" w:rsidRPr="000552BF" w:rsidRDefault="000552BF" w:rsidP="001C7B39">
      <w:pPr>
        <w:pStyle w:val="Paragraphedeliste"/>
        <w:numPr>
          <w:ilvl w:val="0"/>
          <w:numId w:val="9"/>
        </w:numPr>
        <w:autoSpaceDE w:val="0"/>
        <w:autoSpaceDN w:val="0"/>
        <w:adjustRightInd w:val="0"/>
        <w:spacing w:before="240" w:after="240"/>
        <w:rPr>
          <w:rFonts w:asciiTheme="minorHAnsi" w:eastAsiaTheme="minorHAnsi" w:hAnsiTheme="minorHAnsi" w:cs="Metric-Regular"/>
        </w:rPr>
      </w:pPr>
      <w:r w:rsidRPr="000552BF">
        <w:rPr>
          <w:rFonts w:asciiTheme="minorHAnsi" w:eastAsiaTheme="minorHAnsi" w:hAnsiTheme="minorHAnsi" w:cs="Metric-Regular"/>
        </w:rPr>
        <w:t xml:space="preserve">Le programme détaillé </w:t>
      </w:r>
      <w:r w:rsidRPr="000552BF">
        <w:rPr>
          <w:rFonts w:asciiTheme="minorHAnsi" w:eastAsiaTheme="minorHAnsi" w:hAnsiTheme="minorHAnsi" w:cs="Metric-Regular"/>
          <w:b/>
        </w:rPr>
        <w:t>de l’opération</w:t>
      </w:r>
    </w:p>
    <w:p w:rsidR="000552BF" w:rsidRPr="000552BF" w:rsidRDefault="000552BF" w:rsidP="001C7B39">
      <w:pPr>
        <w:pStyle w:val="Paragraphedeliste"/>
        <w:numPr>
          <w:ilvl w:val="0"/>
          <w:numId w:val="9"/>
        </w:numPr>
        <w:autoSpaceDE w:val="0"/>
        <w:autoSpaceDN w:val="0"/>
        <w:adjustRightInd w:val="0"/>
        <w:spacing w:before="240" w:after="240"/>
        <w:rPr>
          <w:rFonts w:asciiTheme="minorHAnsi" w:eastAsiaTheme="minorHAnsi" w:hAnsiTheme="minorHAnsi" w:cs="Metric-Regular"/>
        </w:rPr>
      </w:pPr>
      <w:r w:rsidRPr="000552BF">
        <w:rPr>
          <w:rFonts w:asciiTheme="minorHAnsi" w:eastAsiaTheme="minorHAnsi" w:hAnsiTheme="minorHAnsi" w:cs="Metric-Regular"/>
        </w:rPr>
        <w:t xml:space="preserve">Le budget prévisionnel en équilibre </w:t>
      </w:r>
      <w:r w:rsidRPr="000552BF">
        <w:rPr>
          <w:rFonts w:asciiTheme="minorHAnsi" w:eastAsiaTheme="minorHAnsi" w:hAnsiTheme="minorHAnsi" w:cs="Metric-Regular"/>
          <w:b/>
        </w:rPr>
        <w:t>de l’opération</w:t>
      </w:r>
    </w:p>
    <w:p w:rsidR="000552BF" w:rsidRPr="000552BF" w:rsidRDefault="000552BF" w:rsidP="001C7B39">
      <w:pPr>
        <w:pStyle w:val="Paragraphedeliste"/>
        <w:numPr>
          <w:ilvl w:val="0"/>
          <w:numId w:val="9"/>
        </w:numPr>
        <w:autoSpaceDE w:val="0"/>
        <w:autoSpaceDN w:val="0"/>
        <w:adjustRightInd w:val="0"/>
        <w:spacing w:before="240" w:after="240"/>
        <w:rPr>
          <w:rFonts w:asciiTheme="minorHAnsi" w:eastAsiaTheme="minorHAnsi" w:hAnsiTheme="minorHAnsi" w:cs="Metric-Regular"/>
        </w:rPr>
      </w:pPr>
      <w:r w:rsidRPr="000552BF">
        <w:rPr>
          <w:rFonts w:asciiTheme="minorHAnsi" w:eastAsiaTheme="minorHAnsi" w:hAnsiTheme="minorHAnsi" w:cs="Metric-Regular"/>
        </w:rPr>
        <w:t>le plan de financement équilibré pour une dépense d’équipement portant mention des aides financières sollicités auprès d’autres organismes financeurs ou accordées par eux.</w:t>
      </w:r>
    </w:p>
    <w:p w:rsidR="00523F0D" w:rsidRPr="000552BF" w:rsidRDefault="00523F0D" w:rsidP="001C7B39">
      <w:pPr>
        <w:pStyle w:val="Paragraphedeliste"/>
        <w:numPr>
          <w:ilvl w:val="0"/>
          <w:numId w:val="9"/>
        </w:numPr>
        <w:jc w:val="both"/>
        <w:rPr>
          <w:rFonts w:asciiTheme="minorHAnsi" w:hAnsiTheme="minorHAnsi"/>
        </w:rPr>
      </w:pPr>
      <w:r w:rsidRPr="000552BF">
        <w:rPr>
          <w:rFonts w:asciiTheme="minorHAnsi" w:hAnsiTheme="minorHAnsi"/>
        </w:rPr>
        <w:t>les statuts de l’association, datés et signés ;</w:t>
      </w:r>
    </w:p>
    <w:p w:rsidR="00523F0D" w:rsidRPr="000552BF" w:rsidRDefault="00523F0D" w:rsidP="001C7B39">
      <w:pPr>
        <w:pStyle w:val="Paragraphedeliste"/>
        <w:numPr>
          <w:ilvl w:val="0"/>
          <w:numId w:val="9"/>
        </w:numPr>
        <w:jc w:val="both"/>
        <w:rPr>
          <w:rFonts w:asciiTheme="minorHAnsi" w:hAnsiTheme="minorHAnsi"/>
        </w:rPr>
      </w:pPr>
      <w:r w:rsidRPr="000552BF">
        <w:rPr>
          <w:rFonts w:asciiTheme="minorHAnsi" w:hAnsiTheme="minorHAnsi"/>
        </w:rPr>
        <w:t>la copie du récépissé de déclaration en préfecture ;</w:t>
      </w:r>
    </w:p>
    <w:p w:rsidR="00523F0D" w:rsidRPr="000552BF" w:rsidRDefault="00523F0D" w:rsidP="001C7B39">
      <w:pPr>
        <w:pStyle w:val="Paragraphedeliste"/>
        <w:numPr>
          <w:ilvl w:val="0"/>
          <w:numId w:val="9"/>
        </w:numPr>
        <w:jc w:val="both"/>
        <w:rPr>
          <w:rFonts w:asciiTheme="minorHAnsi" w:hAnsiTheme="minorHAnsi"/>
        </w:rPr>
      </w:pPr>
      <w:r w:rsidRPr="000552BF">
        <w:rPr>
          <w:rFonts w:asciiTheme="minorHAnsi" w:hAnsiTheme="minorHAnsi"/>
        </w:rPr>
        <w:t> tout document complémentaire permettant de valoriser l’action et/ou la nouvelle  opération de l’association.</w:t>
      </w:r>
    </w:p>
    <w:p w:rsidR="00523F0D" w:rsidRPr="008529C8" w:rsidRDefault="00523F0D" w:rsidP="00523F0D">
      <w:pPr>
        <w:jc w:val="both"/>
      </w:pPr>
    </w:p>
    <w:p w:rsidR="000552BF" w:rsidRPr="000552BF" w:rsidRDefault="000552BF" w:rsidP="000552BF">
      <w:pPr>
        <w:autoSpaceDE w:val="0"/>
        <w:autoSpaceDN w:val="0"/>
        <w:adjustRightInd w:val="0"/>
        <w:rPr>
          <w:rFonts w:asciiTheme="minorHAnsi" w:eastAsiaTheme="minorHAnsi" w:hAnsiTheme="minorHAnsi" w:cs="Metric-Regular"/>
        </w:rPr>
      </w:pPr>
      <w:r w:rsidRPr="000552BF">
        <w:rPr>
          <w:rFonts w:asciiTheme="minorHAnsi" w:eastAsiaTheme="minorHAnsi" w:hAnsiTheme="minorHAnsi" w:cs="Metric-Regular"/>
        </w:rPr>
        <w:t>Je soussigné(e) (nom et prénom) </w:t>
      </w:r>
      <w:proofErr w:type="gramStart"/>
      <w:r w:rsidRPr="000552BF">
        <w:rPr>
          <w:rFonts w:asciiTheme="minorHAnsi" w:eastAsiaTheme="minorHAnsi" w:hAnsiTheme="minorHAnsi" w:cs="Metric-Regular"/>
        </w:rPr>
        <w:t xml:space="preserve">: </w:t>
      </w:r>
      <w:r>
        <w:rPr>
          <w:rFonts w:asciiTheme="minorHAnsi" w:eastAsiaTheme="minorHAnsi" w:hAnsiTheme="minorHAnsi" w:cs="Metric-Regular"/>
        </w:rPr>
        <w:t xml:space="preserve"> …</w:t>
      </w:r>
      <w:proofErr w:type="gramEnd"/>
      <w:r>
        <w:rPr>
          <w:rFonts w:asciiTheme="minorHAnsi" w:eastAsiaTheme="minorHAnsi" w:hAnsiTheme="minorHAnsi" w:cs="Metric-Regular"/>
        </w:rPr>
        <w:t>………………………………………………………………………………………………………………………</w:t>
      </w:r>
    </w:p>
    <w:p w:rsidR="000552BF" w:rsidRPr="000552BF" w:rsidRDefault="000552BF" w:rsidP="000552BF">
      <w:pPr>
        <w:autoSpaceDE w:val="0"/>
        <w:autoSpaceDN w:val="0"/>
        <w:adjustRightInd w:val="0"/>
        <w:rPr>
          <w:rFonts w:asciiTheme="minorHAnsi" w:eastAsiaTheme="minorHAnsi" w:hAnsiTheme="minorHAnsi" w:cs="Metric-Regular"/>
        </w:rPr>
      </w:pPr>
    </w:p>
    <w:p w:rsidR="000552BF" w:rsidRPr="000552BF" w:rsidRDefault="000552BF" w:rsidP="000552BF">
      <w:pPr>
        <w:autoSpaceDE w:val="0"/>
        <w:autoSpaceDN w:val="0"/>
        <w:adjustRightInd w:val="0"/>
        <w:rPr>
          <w:rFonts w:asciiTheme="minorHAnsi" w:eastAsiaTheme="minorHAnsi" w:hAnsiTheme="minorHAnsi" w:cs="Metric-Regular"/>
        </w:rPr>
      </w:pPr>
      <w:r w:rsidRPr="000552BF">
        <w:rPr>
          <w:rFonts w:asciiTheme="minorHAnsi" w:eastAsiaTheme="minorHAnsi" w:hAnsiTheme="minorHAnsi" w:cs="Metric-Regular"/>
        </w:rPr>
        <w:t>représentant(e) légal(e) de l’association,</w:t>
      </w:r>
    </w:p>
    <w:p w:rsidR="000552BF" w:rsidRPr="000552BF" w:rsidRDefault="000552BF" w:rsidP="000552BF">
      <w:pPr>
        <w:pStyle w:val="Paragraphedeliste"/>
        <w:numPr>
          <w:ilvl w:val="0"/>
          <w:numId w:val="3"/>
        </w:numPr>
        <w:autoSpaceDE w:val="0"/>
        <w:autoSpaceDN w:val="0"/>
        <w:adjustRightInd w:val="0"/>
        <w:rPr>
          <w:rFonts w:asciiTheme="minorHAnsi" w:eastAsiaTheme="minorHAnsi" w:hAnsiTheme="minorHAnsi" w:cs="Metric-Regular"/>
        </w:rPr>
      </w:pPr>
      <w:r w:rsidRPr="000552BF">
        <w:rPr>
          <w:rFonts w:asciiTheme="minorHAnsi" w:eastAsiaTheme="minorHAnsi" w:hAnsiTheme="minorHAnsi" w:cs="Metric-Regular"/>
          <w:b/>
        </w:rPr>
        <w:t>certifie</w:t>
      </w:r>
      <w:r w:rsidRPr="000552BF">
        <w:rPr>
          <w:rFonts w:asciiTheme="minorHAnsi" w:eastAsiaTheme="minorHAnsi" w:hAnsiTheme="minorHAnsi" w:cs="Metric-Regular"/>
        </w:rPr>
        <w:t xml:space="preserve"> que l’association est régulièrement déclarée</w:t>
      </w:r>
    </w:p>
    <w:p w:rsidR="000552BF" w:rsidRPr="000552BF" w:rsidRDefault="000552BF" w:rsidP="000552BF">
      <w:pPr>
        <w:pStyle w:val="Paragraphedeliste"/>
        <w:numPr>
          <w:ilvl w:val="0"/>
          <w:numId w:val="3"/>
        </w:numPr>
        <w:autoSpaceDE w:val="0"/>
        <w:autoSpaceDN w:val="0"/>
        <w:adjustRightInd w:val="0"/>
        <w:rPr>
          <w:rFonts w:asciiTheme="minorHAnsi" w:eastAsiaTheme="minorHAnsi" w:hAnsiTheme="minorHAnsi" w:cs="Metric-Regular"/>
        </w:rPr>
      </w:pPr>
      <w:r w:rsidRPr="000552BF">
        <w:rPr>
          <w:rFonts w:asciiTheme="minorHAnsi" w:eastAsiaTheme="minorHAnsi" w:hAnsiTheme="minorHAnsi" w:cs="Metric-Regular"/>
          <w:b/>
        </w:rPr>
        <w:t>certifie</w:t>
      </w:r>
      <w:r w:rsidRPr="000552BF">
        <w:rPr>
          <w:rFonts w:asciiTheme="minorHAnsi" w:eastAsiaTheme="minorHAnsi" w:hAnsiTheme="minorHAnsi" w:cs="Metric-Regular"/>
        </w:rPr>
        <w:t xml:space="preserve"> que l’association est en règle au regard de l’ensemble des déclarations sociales et fiscales ainsi que des cotisations et paiements correspondants</w:t>
      </w:r>
    </w:p>
    <w:p w:rsidR="000552BF" w:rsidRPr="000552BF" w:rsidRDefault="000552BF" w:rsidP="000552BF">
      <w:pPr>
        <w:pStyle w:val="Paragraphedeliste"/>
        <w:numPr>
          <w:ilvl w:val="0"/>
          <w:numId w:val="3"/>
        </w:numPr>
        <w:autoSpaceDE w:val="0"/>
        <w:autoSpaceDN w:val="0"/>
        <w:adjustRightInd w:val="0"/>
        <w:rPr>
          <w:rFonts w:asciiTheme="minorHAnsi" w:eastAsiaTheme="minorHAnsi" w:hAnsiTheme="minorHAnsi" w:cs="Metric-Regular"/>
        </w:rPr>
      </w:pPr>
      <w:r w:rsidRPr="000552BF">
        <w:rPr>
          <w:rFonts w:asciiTheme="minorHAnsi" w:eastAsiaTheme="minorHAnsi" w:hAnsiTheme="minorHAnsi" w:cs="Metric-Regular"/>
          <w:b/>
        </w:rPr>
        <w:t>certifie</w:t>
      </w:r>
      <w:r w:rsidRPr="000552BF">
        <w:rPr>
          <w:rFonts w:asciiTheme="minorHAnsi" w:eastAsiaTheme="minorHAnsi" w:hAnsiTheme="minorHAnsi" w:cs="Metric-Regular"/>
        </w:rPr>
        <w:t xml:space="preserve"> exactes et sincères les informations du présent dossier ainsi que l’approbation du budget par les instances statutaires</w:t>
      </w:r>
    </w:p>
    <w:p w:rsidR="000552BF" w:rsidRPr="000552BF" w:rsidRDefault="000552BF" w:rsidP="000552BF">
      <w:pPr>
        <w:pStyle w:val="Paragraphedeliste"/>
        <w:numPr>
          <w:ilvl w:val="0"/>
          <w:numId w:val="3"/>
        </w:numPr>
        <w:autoSpaceDE w:val="0"/>
        <w:autoSpaceDN w:val="0"/>
        <w:adjustRightInd w:val="0"/>
        <w:rPr>
          <w:rFonts w:asciiTheme="minorHAnsi" w:eastAsiaTheme="minorHAnsi" w:hAnsiTheme="minorHAnsi" w:cs="Metric-Regular"/>
        </w:rPr>
      </w:pPr>
      <w:r w:rsidRPr="000552BF">
        <w:rPr>
          <w:rFonts w:asciiTheme="minorHAnsi" w:eastAsiaTheme="minorHAnsi" w:hAnsiTheme="minorHAnsi" w:cs="Metric-Regular"/>
          <w:b/>
        </w:rPr>
        <w:t>demande</w:t>
      </w:r>
      <w:r w:rsidRPr="000552BF">
        <w:rPr>
          <w:rFonts w:asciiTheme="minorHAnsi" w:eastAsiaTheme="minorHAnsi" w:hAnsiTheme="minorHAnsi" w:cs="Metric-Regular"/>
        </w:rPr>
        <w:t xml:space="preserve"> une subvention de :   </w:t>
      </w:r>
      <w:r w:rsidRPr="000552BF">
        <w:rPr>
          <w:rFonts w:asciiTheme="minorHAnsi" w:eastAsiaTheme="minorHAnsi" w:hAnsiTheme="minorHAnsi" w:cs="Metric-Regular"/>
          <w:bdr w:val="single" w:sz="4" w:space="0" w:color="auto"/>
          <w:shd w:val="clear" w:color="auto" w:fill="C6D9F1" w:themeFill="text2" w:themeFillTint="33"/>
        </w:rPr>
        <w:t xml:space="preserve">                                         </w:t>
      </w:r>
      <w:r w:rsidRPr="000552BF">
        <w:rPr>
          <w:rFonts w:asciiTheme="minorHAnsi" w:eastAsiaTheme="minorHAnsi" w:hAnsiTheme="minorHAnsi" w:cs="Metric-Regular"/>
        </w:rPr>
        <w:t xml:space="preserve"> € </w:t>
      </w:r>
    </w:p>
    <w:p w:rsidR="000552BF" w:rsidRPr="000552BF" w:rsidRDefault="000552BF" w:rsidP="000552BF">
      <w:pPr>
        <w:pStyle w:val="Paragraphedeliste"/>
        <w:numPr>
          <w:ilvl w:val="0"/>
          <w:numId w:val="3"/>
        </w:numPr>
        <w:autoSpaceDE w:val="0"/>
        <w:autoSpaceDN w:val="0"/>
        <w:adjustRightInd w:val="0"/>
        <w:rPr>
          <w:rFonts w:asciiTheme="minorHAnsi" w:eastAsiaTheme="minorHAnsi" w:hAnsiTheme="minorHAnsi" w:cs="Metric-Regular"/>
        </w:rPr>
      </w:pPr>
      <w:r w:rsidRPr="000552BF">
        <w:rPr>
          <w:rFonts w:asciiTheme="minorHAnsi" w:eastAsiaTheme="minorHAnsi" w:hAnsiTheme="minorHAnsi" w:cs="Metric-Regular"/>
          <w:b/>
        </w:rPr>
        <w:t>précise</w:t>
      </w:r>
      <w:r w:rsidRPr="000552BF">
        <w:rPr>
          <w:rFonts w:asciiTheme="minorHAnsi" w:eastAsiaTheme="minorHAnsi" w:hAnsiTheme="minorHAnsi" w:cs="Metric-Regular"/>
        </w:rPr>
        <w:t xml:space="preserve"> que cette subvention, si elle est accordée, sera versée au compte bancaire de l’association :</w:t>
      </w:r>
    </w:p>
    <w:p w:rsidR="000552BF" w:rsidRPr="000552BF" w:rsidRDefault="000552BF" w:rsidP="000552BF">
      <w:pPr>
        <w:pStyle w:val="Paragraphedeliste"/>
        <w:autoSpaceDE w:val="0"/>
        <w:autoSpaceDN w:val="0"/>
        <w:adjustRightInd w:val="0"/>
        <w:rPr>
          <w:rFonts w:asciiTheme="minorHAnsi" w:eastAsiaTheme="minorHAnsi" w:hAnsiTheme="minorHAnsi" w:cs="Metric-Regular"/>
        </w:rPr>
      </w:pPr>
    </w:p>
    <w:p w:rsidR="000552BF" w:rsidRPr="000552BF" w:rsidRDefault="000552BF" w:rsidP="000552BF">
      <w:pPr>
        <w:autoSpaceDE w:val="0"/>
        <w:autoSpaceDN w:val="0"/>
        <w:adjustRightInd w:val="0"/>
        <w:rPr>
          <w:rFonts w:asciiTheme="minorHAnsi" w:eastAsiaTheme="minorHAnsi" w:hAnsiTheme="minorHAnsi" w:cs="Metric-Regular"/>
        </w:rPr>
      </w:pPr>
      <w:r w:rsidRPr="000552BF">
        <w:rPr>
          <w:rFonts w:asciiTheme="minorHAnsi" w:eastAsiaTheme="minorHAnsi" w:hAnsiTheme="minorHAnsi" w:cs="Metric-Regular"/>
          <w:b/>
        </w:rPr>
        <w:t>Nom du titulaire du compte</w:t>
      </w:r>
      <w:r w:rsidRPr="000552BF">
        <w:rPr>
          <w:rFonts w:asciiTheme="minorHAnsi" w:eastAsiaTheme="minorHAnsi" w:hAnsiTheme="minorHAnsi" w:cs="Metric-Regular"/>
        </w:rPr>
        <w:t xml:space="preserve"> :</w:t>
      </w:r>
    </w:p>
    <w:p w:rsidR="000552BF" w:rsidRPr="000552BF" w:rsidRDefault="000552BF" w:rsidP="000552BF">
      <w:pPr>
        <w:autoSpaceDE w:val="0"/>
        <w:autoSpaceDN w:val="0"/>
        <w:adjustRightInd w:val="0"/>
        <w:rPr>
          <w:rFonts w:asciiTheme="minorHAnsi" w:eastAsiaTheme="minorHAnsi" w:hAnsiTheme="minorHAnsi" w:cs="Metric-Regular"/>
        </w:rPr>
      </w:pPr>
      <w:r w:rsidRPr="000552BF">
        <w:rPr>
          <w:rFonts w:asciiTheme="minorHAnsi" w:eastAsiaTheme="minorHAnsi" w:hAnsiTheme="minorHAnsi" w:cs="Metric-Regular"/>
        </w:rPr>
        <w:t>Banque :</w:t>
      </w:r>
    </w:p>
    <w:p w:rsidR="000552BF" w:rsidRPr="000552BF" w:rsidRDefault="000552BF" w:rsidP="000552BF">
      <w:pPr>
        <w:autoSpaceDE w:val="0"/>
        <w:autoSpaceDN w:val="0"/>
        <w:adjustRightInd w:val="0"/>
        <w:rPr>
          <w:rFonts w:asciiTheme="minorHAnsi" w:eastAsiaTheme="minorHAnsi" w:hAnsiTheme="minorHAnsi" w:cs="Metric-Regular"/>
        </w:rPr>
      </w:pPr>
      <w:r w:rsidRPr="000552BF">
        <w:rPr>
          <w:rFonts w:asciiTheme="minorHAnsi" w:eastAsiaTheme="minorHAnsi" w:hAnsiTheme="minorHAnsi" w:cs="Metric-Regular"/>
        </w:rPr>
        <w:t>Domiciliation :</w:t>
      </w:r>
    </w:p>
    <w:p w:rsidR="000552BF" w:rsidRPr="000552BF" w:rsidRDefault="000552BF" w:rsidP="000552BF">
      <w:pPr>
        <w:autoSpaceDE w:val="0"/>
        <w:autoSpaceDN w:val="0"/>
        <w:adjustRightInd w:val="0"/>
        <w:rPr>
          <w:rFonts w:asciiTheme="minorHAnsi" w:eastAsiaTheme="minorHAnsi" w:hAnsiTheme="minorHAnsi" w:cs="Metric-Regular"/>
        </w:rPr>
      </w:pPr>
      <w:r w:rsidRPr="000552BF">
        <w:rPr>
          <w:rFonts w:asciiTheme="minorHAnsi" w:eastAsiaTheme="minorHAnsi" w:hAnsiTheme="minorHAnsi" w:cs="Metric-Regular"/>
        </w:rPr>
        <w:t>Code IBAN :</w:t>
      </w:r>
    </w:p>
    <w:p w:rsidR="000552BF" w:rsidRPr="000552BF" w:rsidRDefault="000552BF" w:rsidP="000552BF">
      <w:pPr>
        <w:autoSpaceDE w:val="0"/>
        <w:autoSpaceDN w:val="0"/>
        <w:adjustRightInd w:val="0"/>
        <w:rPr>
          <w:rFonts w:asciiTheme="minorHAnsi" w:eastAsiaTheme="minorHAnsi" w:hAnsiTheme="minorHAnsi" w:cs="Metric-Regular"/>
        </w:rPr>
      </w:pPr>
      <w:r w:rsidRPr="000552BF">
        <w:rPr>
          <w:rFonts w:asciiTheme="minorHAnsi" w:eastAsiaTheme="minorHAnsi" w:hAnsiTheme="minorHAnsi" w:cs="Metric-Regular"/>
        </w:rPr>
        <w:t>Code BIC :</w:t>
      </w:r>
    </w:p>
    <w:p w:rsidR="000552BF" w:rsidRPr="000552BF" w:rsidRDefault="000552BF" w:rsidP="000552BF">
      <w:pPr>
        <w:autoSpaceDE w:val="0"/>
        <w:autoSpaceDN w:val="0"/>
        <w:adjustRightInd w:val="0"/>
        <w:rPr>
          <w:rFonts w:asciiTheme="minorHAnsi" w:eastAsiaTheme="minorHAnsi" w:hAnsiTheme="minorHAnsi" w:cs="Metric-Bold"/>
          <w:b/>
          <w:bCs/>
        </w:rPr>
      </w:pPr>
      <w:r w:rsidRPr="000552BF">
        <w:rPr>
          <w:rFonts w:asciiTheme="minorHAnsi" w:eastAsiaTheme="minorHAnsi" w:hAnsiTheme="minorHAnsi" w:cs="Metric-Bold"/>
          <w:b/>
          <w:bCs/>
        </w:rPr>
        <w:t>CODE BANQUE CODE GUICHET NUMÉRO DE COMPTE CLÉ RIB</w:t>
      </w:r>
    </w:p>
    <w:p w:rsidR="000552BF" w:rsidRPr="000552BF" w:rsidRDefault="000552BF" w:rsidP="000552BF">
      <w:pPr>
        <w:autoSpaceDE w:val="0"/>
        <w:autoSpaceDN w:val="0"/>
        <w:adjustRightInd w:val="0"/>
        <w:rPr>
          <w:rFonts w:asciiTheme="minorHAnsi" w:eastAsiaTheme="minorHAnsi" w:hAnsiTheme="minorHAnsi" w:cs="Metric-Regular"/>
        </w:rPr>
      </w:pPr>
    </w:p>
    <w:p w:rsidR="000552BF" w:rsidRPr="000552BF" w:rsidRDefault="000552BF" w:rsidP="000552BF">
      <w:pPr>
        <w:autoSpaceDE w:val="0"/>
        <w:autoSpaceDN w:val="0"/>
        <w:adjustRightInd w:val="0"/>
        <w:rPr>
          <w:rFonts w:asciiTheme="minorHAnsi" w:eastAsiaTheme="minorHAnsi" w:hAnsiTheme="minorHAnsi" w:cs="Metric-Regular"/>
        </w:rPr>
      </w:pPr>
      <w:r w:rsidRPr="000552BF">
        <w:rPr>
          <w:rFonts w:asciiTheme="minorHAnsi" w:eastAsiaTheme="minorHAnsi" w:hAnsiTheme="minorHAnsi" w:cs="Metric-Regular"/>
        </w:rPr>
        <w:t xml:space="preserve">Fait, le ………………………….. </w:t>
      </w:r>
      <w:proofErr w:type="gramStart"/>
      <w:r w:rsidRPr="000552BF">
        <w:rPr>
          <w:rFonts w:asciiTheme="minorHAnsi" w:eastAsiaTheme="minorHAnsi" w:hAnsiTheme="minorHAnsi" w:cs="Metric-Regular"/>
        </w:rPr>
        <w:t>à</w:t>
      </w:r>
      <w:proofErr w:type="gramEnd"/>
      <w:r w:rsidRPr="000552BF">
        <w:rPr>
          <w:rFonts w:asciiTheme="minorHAnsi" w:eastAsiaTheme="minorHAnsi" w:hAnsiTheme="minorHAnsi" w:cs="Metric-Regular"/>
        </w:rPr>
        <w:t>………………………………….</w:t>
      </w:r>
    </w:p>
    <w:p w:rsidR="000552BF" w:rsidRPr="000552BF" w:rsidRDefault="000552BF" w:rsidP="000552BF">
      <w:pPr>
        <w:autoSpaceDE w:val="0"/>
        <w:autoSpaceDN w:val="0"/>
        <w:adjustRightInd w:val="0"/>
        <w:rPr>
          <w:rFonts w:asciiTheme="minorHAnsi" w:eastAsiaTheme="minorHAnsi" w:hAnsiTheme="minorHAnsi" w:cs="Metric-Regular"/>
        </w:rPr>
      </w:pPr>
      <w:r w:rsidRPr="000552BF">
        <w:rPr>
          <w:rFonts w:asciiTheme="minorHAnsi" w:eastAsiaTheme="minorHAnsi" w:hAnsiTheme="minorHAnsi" w:cs="Metric-Regular"/>
        </w:rPr>
        <w:t>Signature</w:t>
      </w:r>
    </w:p>
    <w:p w:rsidR="000552BF" w:rsidRDefault="000552BF" w:rsidP="000552BF">
      <w:pPr>
        <w:autoSpaceDE w:val="0"/>
        <w:autoSpaceDN w:val="0"/>
        <w:adjustRightInd w:val="0"/>
        <w:rPr>
          <w:rFonts w:ascii="Metric-Regular" w:eastAsiaTheme="minorHAnsi" w:hAnsi="Metric-Regular" w:cs="Metric-Regular"/>
        </w:rPr>
      </w:pPr>
    </w:p>
    <w:p w:rsidR="00C304D7" w:rsidRDefault="00C304D7" w:rsidP="00E565ED">
      <w:pPr>
        <w:rPr>
          <w:rFonts w:ascii="Metric-Black" w:eastAsiaTheme="minorHAnsi" w:hAnsi="Metric-Black" w:cs="Metric-Black"/>
          <w:sz w:val="24"/>
          <w:szCs w:val="24"/>
        </w:rPr>
      </w:pPr>
    </w:p>
    <w:p w:rsidR="001C7B39" w:rsidRDefault="001C7B39" w:rsidP="00E565ED">
      <w:pPr>
        <w:rPr>
          <w:rFonts w:ascii="Metric-Black" w:eastAsiaTheme="minorHAnsi" w:hAnsi="Metric-Black" w:cs="Metric-Black"/>
          <w:sz w:val="24"/>
          <w:szCs w:val="24"/>
        </w:rPr>
      </w:pPr>
    </w:p>
    <w:p w:rsidR="000552BF" w:rsidRDefault="000552BF" w:rsidP="00E565ED">
      <w:pPr>
        <w:rPr>
          <w:rFonts w:ascii="Metric-Black" w:eastAsiaTheme="minorHAnsi" w:hAnsi="Metric-Black" w:cs="Metric-Black"/>
          <w:sz w:val="24"/>
          <w:szCs w:val="24"/>
        </w:rPr>
      </w:pPr>
    </w:p>
    <w:p w:rsidR="00E565ED" w:rsidRPr="000552BF" w:rsidRDefault="00E565ED" w:rsidP="00E565ED">
      <w:pPr>
        <w:rPr>
          <w:rFonts w:asciiTheme="minorHAnsi" w:eastAsiaTheme="minorHAnsi" w:hAnsiTheme="minorHAnsi" w:cs="Metric-Black"/>
        </w:rPr>
      </w:pPr>
      <w:r w:rsidRPr="000552BF">
        <w:rPr>
          <w:rFonts w:asciiTheme="minorHAnsi" w:eastAsiaTheme="minorHAnsi" w:hAnsiTheme="minorHAnsi" w:cs="Metric-Black"/>
        </w:rPr>
        <w:t>La commission examinera toutes les demandes reçues et ne se réunira qu’une fois, avant l’été, pour délibérer.</w:t>
      </w:r>
    </w:p>
    <w:p w:rsidR="00C42462" w:rsidRPr="000552BF" w:rsidRDefault="007C4E28" w:rsidP="007C4E28">
      <w:pPr>
        <w:autoSpaceDE w:val="0"/>
        <w:autoSpaceDN w:val="0"/>
        <w:adjustRightInd w:val="0"/>
        <w:rPr>
          <w:rFonts w:asciiTheme="minorHAnsi" w:eastAsiaTheme="minorHAnsi" w:hAnsiTheme="minorHAnsi" w:cs="Metric-Bold"/>
          <w:b/>
          <w:bCs/>
        </w:rPr>
      </w:pPr>
      <w:r w:rsidRPr="000552BF">
        <w:rPr>
          <w:rFonts w:asciiTheme="minorHAnsi" w:eastAsiaTheme="minorHAnsi" w:hAnsiTheme="minorHAnsi" w:cs="Metric-Bold"/>
          <w:b/>
          <w:bCs/>
        </w:rPr>
        <w:t>Cadre réservé au conseiller départemental</w:t>
      </w:r>
    </w:p>
    <w:p w:rsidR="007C4E28" w:rsidRPr="000552BF" w:rsidRDefault="007C4E28" w:rsidP="00F45C25">
      <w:pPr>
        <w:pBdr>
          <w:top w:val="single" w:sz="4" w:space="1" w:color="auto"/>
          <w:left w:val="single" w:sz="4" w:space="4" w:color="auto"/>
          <w:bottom w:val="single" w:sz="4" w:space="1" w:color="auto"/>
          <w:right w:val="single" w:sz="4" w:space="4" w:color="auto"/>
        </w:pBdr>
        <w:shd w:val="clear" w:color="auto" w:fill="C6D9F1" w:themeFill="text2" w:themeFillTint="33"/>
        <w:tabs>
          <w:tab w:val="left" w:pos="6521"/>
        </w:tabs>
        <w:rPr>
          <w:rFonts w:asciiTheme="minorHAnsi" w:eastAsiaTheme="minorHAnsi" w:hAnsiTheme="minorHAnsi" w:cs="Metric-Regular"/>
          <w:color w:val="000000"/>
        </w:rPr>
      </w:pPr>
      <w:r w:rsidRPr="000552BF">
        <w:rPr>
          <w:rFonts w:asciiTheme="minorHAnsi" w:eastAsiaTheme="minorHAnsi" w:hAnsiTheme="minorHAnsi" w:cs="Metric-Regular"/>
          <w:color w:val="000000"/>
        </w:rPr>
        <w:t>Nom</w:t>
      </w:r>
      <w:r w:rsidR="00F45C25" w:rsidRPr="000552BF">
        <w:rPr>
          <w:rFonts w:asciiTheme="minorHAnsi" w:eastAsiaTheme="minorHAnsi" w:hAnsiTheme="minorHAnsi" w:cs="Metric-Regular"/>
          <w:color w:val="000000"/>
        </w:rPr>
        <w:t> :</w:t>
      </w:r>
      <w:r w:rsidRPr="000552BF">
        <w:rPr>
          <w:rFonts w:asciiTheme="minorHAnsi" w:eastAsiaTheme="minorHAnsi" w:hAnsiTheme="minorHAnsi" w:cs="Metric-Regular"/>
          <w:color w:val="000000"/>
        </w:rPr>
        <w:tab/>
        <w:t>Territoire</w:t>
      </w:r>
      <w:r w:rsidR="00F45C25" w:rsidRPr="000552BF">
        <w:rPr>
          <w:rFonts w:asciiTheme="minorHAnsi" w:eastAsiaTheme="minorHAnsi" w:hAnsiTheme="minorHAnsi" w:cs="Metric-Regular"/>
          <w:color w:val="000000"/>
        </w:rPr>
        <w:t> :</w:t>
      </w:r>
    </w:p>
    <w:p w:rsidR="001C7B39" w:rsidRDefault="007C4E28" w:rsidP="00F45C25">
      <w:pPr>
        <w:pBdr>
          <w:top w:val="single" w:sz="4" w:space="1" w:color="auto"/>
          <w:left w:val="single" w:sz="4" w:space="4" w:color="auto"/>
          <w:bottom w:val="single" w:sz="4" w:space="1" w:color="auto"/>
          <w:right w:val="single" w:sz="4" w:space="4" w:color="auto"/>
        </w:pBdr>
        <w:shd w:val="clear" w:color="auto" w:fill="C6D9F1" w:themeFill="text2" w:themeFillTint="33"/>
        <w:tabs>
          <w:tab w:val="left" w:pos="6521"/>
        </w:tabs>
        <w:rPr>
          <w:rFonts w:asciiTheme="minorHAnsi" w:eastAsiaTheme="minorHAnsi" w:hAnsiTheme="minorHAnsi" w:cs="Metric-Regular"/>
          <w:color w:val="000000"/>
        </w:rPr>
      </w:pPr>
      <w:r w:rsidRPr="000552BF">
        <w:rPr>
          <w:rFonts w:asciiTheme="minorHAnsi" w:eastAsiaTheme="minorHAnsi" w:hAnsiTheme="minorHAnsi" w:cs="Metric-Regular"/>
          <w:color w:val="000000"/>
        </w:rPr>
        <w:t xml:space="preserve">AVIS </w:t>
      </w:r>
    </w:p>
    <w:p w:rsidR="001C7B39" w:rsidRDefault="001C7B39" w:rsidP="00F45C25">
      <w:pPr>
        <w:pBdr>
          <w:top w:val="single" w:sz="4" w:space="1" w:color="auto"/>
          <w:left w:val="single" w:sz="4" w:space="4" w:color="auto"/>
          <w:bottom w:val="single" w:sz="4" w:space="1" w:color="auto"/>
          <w:right w:val="single" w:sz="4" w:space="4" w:color="auto"/>
        </w:pBdr>
        <w:shd w:val="clear" w:color="auto" w:fill="C6D9F1" w:themeFill="text2" w:themeFillTint="33"/>
        <w:tabs>
          <w:tab w:val="left" w:pos="6521"/>
        </w:tabs>
        <w:rPr>
          <w:rFonts w:asciiTheme="minorHAnsi" w:eastAsiaTheme="minorHAnsi" w:hAnsiTheme="minorHAnsi" w:cs="Metric-Regular"/>
          <w:color w:val="000000"/>
        </w:rPr>
      </w:pPr>
    </w:p>
    <w:p w:rsidR="001C7B39" w:rsidRPr="000552BF" w:rsidRDefault="001C7B39" w:rsidP="00F45C25">
      <w:pPr>
        <w:pBdr>
          <w:top w:val="single" w:sz="4" w:space="1" w:color="auto"/>
          <w:left w:val="single" w:sz="4" w:space="4" w:color="auto"/>
          <w:bottom w:val="single" w:sz="4" w:space="1" w:color="auto"/>
          <w:right w:val="single" w:sz="4" w:space="4" w:color="auto"/>
        </w:pBdr>
        <w:shd w:val="clear" w:color="auto" w:fill="C6D9F1" w:themeFill="text2" w:themeFillTint="33"/>
        <w:tabs>
          <w:tab w:val="left" w:pos="6521"/>
        </w:tabs>
        <w:rPr>
          <w:rFonts w:asciiTheme="minorHAnsi" w:eastAsiaTheme="minorHAnsi" w:hAnsiTheme="minorHAnsi" w:cs="Metric-Regular"/>
          <w:color w:val="000000"/>
        </w:rPr>
      </w:pPr>
    </w:p>
    <w:p w:rsidR="00F45C25" w:rsidRDefault="00F45C25" w:rsidP="00F45C25">
      <w:pPr>
        <w:pBdr>
          <w:top w:val="single" w:sz="4" w:space="1" w:color="auto"/>
          <w:left w:val="single" w:sz="4" w:space="4" w:color="auto"/>
          <w:bottom w:val="single" w:sz="4" w:space="1" w:color="auto"/>
          <w:right w:val="single" w:sz="4" w:space="4" w:color="auto"/>
        </w:pBdr>
        <w:shd w:val="clear" w:color="auto" w:fill="C6D9F1" w:themeFill="text2" w:themeFillTint="33"/>
        <w:tabs>
          <w:tab w:val="left" w:pos="6521"/>
        </w:tabs>
        <w:rPr>
          <w:rFonts w:ascii="Metric-Regular" w:eastAsiaTheme="minorHAnsi" w:hAnsi="Metric-Regular" w:cs="Metric-Regular"/>
          <w:color w:val="000000"/>
        </w:rPr>
      </w:pPr>
    </w:p>
    <w:p w:rsidR="00AA076F" w:rsidRDefault="00AA076F" w:rsidP="00B12D50">
      <w:pPr>
        <w:autoSpaceDE w:val="0"/>
        <w:autoSpaceDN w:val="0"/>
        <w:adjustRightInd w:val="0"/>
        <w:rPr>
          <w:rFonts w:ascii="Metric-Regular" w:eastAsiaTheme="minorHAnsi" w:hAnsi="Metric-Regular" w:cs="Metric-Regular"/>
        </w:rPr>
      </w:pPr>
    </w:p>
    <w:sectPr w:rsidR="00AA076F" w:rsidSect="001C7B39">
      <w:type w:val="continuous"/>
      <w:pgSz w:w="11906" w:h="16838"/>
      <w:pgMar w:top="709" w:right="849" w:bottom="426" w:left="709" w:header="708" w:footer="2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51A" w:rsidRDefault="00FB451A" w:rsidP="00FB451A">
      <w:r>
        <w:separator/>
      </w:r>
    </w:p>
  </w:endnote>
  <w:endnote w:type="continuationSeparator" w:id="0">
    <w:p w:rsidR="00FB451A" w:rsidRDefault="00FB451A" w:rsidP="00FB4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ric-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w:altName w:val="Century Gothic"/>
    <w:charset w:val="00"/>
    <w:family w:val="auto"/>
    <w:pitch w:val="default"/>
  </w:font>
  <w:font w:name="Metric-Black">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Metric-Bold">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Metric-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51A" w:rsidRDefault="00FB451A" w:rsidP="00FB451A">
    <w:pPr>
      <w:pStyle w:val="Pieddepage"/>
      <w:jc w:val="right"/>
    </w:pPr>
    <w:r w:rsidRPr="00F3727C">
      <w:rPr>
        <w:b/>
        <w:color w:val="0070C0"/>
        <w:sz w:val="24"/>
        <w:szCs w:val="24"/>
      </w:rPr>
      <w:t>WWW.le64.fr</w:t>
    </w:r>
    <w:r w:rsidRPr="00FB451A">
      <w:rPr>
        <w:noProof/>
        <w:lang w:eastAsia="fr-FR"/>
      </w:rPr>
      <w:drawing>
        <wp:inline distT="0" distB="0" distL="0" distR="0" wp14:anchorId="1D937ED7" wp14:editId="3E75B8C7">
          <wp:extent cx="685800" cy="685800"/>
          <wp:effectExtent l="0" t="0" r="0" b="0"/>
          <wp:docPr id="5" name="Image 5" descr="http://intranet.le64.fr/outils/gestion_des_documents/PublishingImages/logo-le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le64.fr/outils/gestion_des_documents/PublishingImages/logo-le6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51A" w:rsidRDefault="00FB451A" w:rsidP="00FB451A">
      <w:r>
        <w:separator/>
      </w:r>
    </w:p>
  </w:footnote>
  <w:footnote w:type="continuationSeparator" w:id="0">
    <w:p w:rsidR="00FB451A" w:rsidRDefault="00FB451A" w:rsidP="00FB45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0927"/>
    <w:multiLevelType w:val="hybridMultilevel"/>
    <w:tmpl w:val="911C6F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AB5AD9"/>
    <w:multiLevelType w:val="hybridMultilevel"/>
    <w:tmpl w:val="DDD27C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6B005A"/>
    <w:multiLevelType w:val="hybridMultilevel"/>
    <w:tmpl w:val="65F4CC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767E96"/>
    <w:multiLevelType w:val="hybridMultilevel"/>
    <w:tmpl w:val="D5222F70"/>
    <w:lvl w:ilvl="0" w:tplc="36502A3A">
      <w:start w:val="1"/>
      <w:numFmt w:val="bullet"/>
      <w:lvlText w:val="□"/>
      <w:lvlJc w:val="left"/>
      <w:pPr>
        <w:ind w:left="720" w:hanging="360"/>
      </w:pPr>
      <w:rPr>
        <w:rFonts w:ascii="Courier New" w:hAnsi="Courier New" w:hint="default"/>
        <w:color w:val="auto"/>
        <w:sz w:val="4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166A81"/>
    <w:multiLevelType w:val="hybridMultilevel"/>
    <w:tmpl w:val="3D94D0EC"/>
    <w:lvl w:ilvl="0" w:tplc="119624B2">
      <w:start w:val="1"/>
      <w:numFmt w:val="bullet"/>
      <w:lvlText w:val="□"/>
      <w:lvlJc w:val="left"/>
      <w:pPr>
        <w:ind w:left="720" w:hanging="360"/>
      </w:pPr>
      <w:rPr>
        <w:rFonts w:ascii="Courier New" w:hAnsi="Courier New"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9D7E34"/>
    <w:multiLevelType w:val="hybridMultilevel"/>
    <w:tmpl w:val="41B05F40"/>
    <w:lvl w:ilvl="0" w:tplc="1818C014">
      <w:start w:val="1"/>
      <w:numFmt w:val="bullet"/>
      <w:lvlText w:val="□"/>
      <w:lvlJc w:val="left"/>
      <w:pPr>
        <w:ind w:left="720" w:hanging="360"/>
      </w:pPr>
      <w:rPr>
        <w:rFonts w:ascii="Courier New" w:hAnsi="Courier New" w:hint="default"/>
        <w:sz w:val="4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2B3030"/>
    <w:multiLevelType w:val="hybridMultilevel"/>
    <w:tmpl w:val="633A1AF2"/>
    <w:lvl w:ilvl="0" w:tplc="6A362C06">
      <w:start w:val="64"/>
      <w:numFmt w:val="bullet"/>
      <w:lvlText w:val="-"/>
      <w:lvlJc w:val="left"/>
      <w:pPr>
        <w:ind w:left="720" w:hanging="360"/>
      </w:pPr>
      <w:rPr>
        <w:rFonts w:ascii="Metric-Regular" w:eastAsiaTheme="minorHAnsi" w:hAnsi="Metric-Regular" w:cs="Metric-Regular"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3822A2"/>
    <w:multiLevelType w:val="hybridMultilevel"/>
    <w:tmpl w:val="D5B8771E"/>
    <w:lvl w:ilvl="0" w:tplc="1818C014">
      <w:start w:val="1"/>
      <w:numFmt w:val="bullet"/>
      <w:lvlText w:val="□"/>
      <w:lvlJc w:val="left"/>
      <w:pPr>
        <w:ind w:left="720" w:hanging="360"/>
      </w:pPr>
      <w:rPr>
        <w:rFonts w:ascii="Courier New" w:hAnsi="Courier New" w:hint="default"/>
        <w:sz w:val="4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FE7F8E"/>
    <w:multiLevelType w:val="hybridMultilevel"/>
    <w:tmpl w:val="2E7A71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23242E5"/>
    <w:multiLevelType w:val="hybridMultilevel"/>
    <w:tmpl w:val="01B8685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9"/>
  </w:num>
  <w:num w:numId="6">
    <w:abstractNumId w:val="8"/>
  </w:num>
  <w:num w:numId="7">
    <w:abstractNumId w:val="3"/>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823"/>
    <w:rsid w:val="000059D0"/>
    <w:rsid w:val="00043752"/>
    <w:rsid w:val="000552BF"/>
    <w:rsid w:val="000F599B"/>
    <w:rsid w:val="001627C1"/>
    <w:rsid w:val="001C7B39"/>
    <w:rsid w:val="001F6ED6"/>
    <w:rsid w:val="0027711D"/>
    <w:rsid w:val="002829E9"/>
    <w:rsid w:val="002F6B8D"/>
    <w:rsid w:val="003842FD"/>
    <w:rsid w:val="0047386B"/>
    <w:rsid w:val="00492B39"/>
    <w:rsid w:val="004B137E"/>
    <w:rsid w:val="004B2425"/>
    <w:rsid w:val="004C1310"/>
    <w:rsid w:val="00523F0D"/>
    <w:rsid w:val="0053110F"/>
    <w:rsid w:val="00620860"/>
    <w:rsid w:val="00645823"/>
    <w:rsid w:val="00711414"/>
    <w:rsid w:val="00747934"/>
    <w:rsid w:val="00790D59"/>
    <w:rsid w:val="007C4E28"/>
    <w:rsid w:val="007E1C7A"/>
    <w:rsid w:val="00862277"/>
    <w:rsid w:val="008E0544"/>
    <w:rsid w:val="00927055"/>
    <w:rsid w:val="0098789D"/>
    <w:rsid w:val="009A53AB"/>
    <w:rsid w:val="009C5034"/>
    <w:rsid w:val="00A30CCF"/>
    <w:rsid w:val="00AA076F"/>
    <w:rsid w:val="00B12D50"/>
    <w:rsid w:val="00B51CED"/>
    <w:rsid w:val="00B55D00"/>
    <w:rsid w:val="00C304D7"/>
    <w:rsid w:val="00C42462"/>
    <w:rsid w:val="00C86BC7"/>
    <w:rsid w:val="00D5464B"/>
    <w:rsid w:val="00DA16BA"/>
    <w:rsid w:val="00DE7C70"/>
    <w:rsid w:val="00E1523E"/>
    <w:rsid w:val="00E5554C"/>
    <w:rsid w:val="00E565ED"/>
    <w:rsid w:val="00E77C13"/>
    <w:rsid w:val="00EA5762"/>
    <w:rsid w:val="00F2630A"/>
    <w:rsid w:val="00F3727C"/>
    <w:rsid w:val="00F45C25"/>
    <w:rsid w:val="00F5329B"/>
    <w:rsid w:val="00F946A3"/>
    <w:rsid w:val="00FB45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77A504-E1ED-40F0-B73D-FA71A4F8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823"/>
    <w:pPr>
      <w:spacing w:after="0"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451A"/>
    <w:pPr>
      <w:tabs>
        <w:tab w:val="center" w:pos="4536"/>
        <w:tab w:val="right" w:pos="9072"/>
      </w:tabs>
    </w:pPr>
  </w:style>
  <w:style w:type="character" w:customStyle="1" w:styleId="En-tteCar">
    <w:name w:val="En-tête Car"/>
    <w:basedOn w:val="Policepardfaut"/>
    <w:link w:val="En-tte"/>
    <w:uiPriority w:val="99"/>
    <w:rsid w:val="00FB451A"/>
    <w:rPr>
      <w:rFonts w:ascii="Calibri" w:eastAsia="Calibri" w:hAnsi="Calibri" w:cs="Times New Roman"/>
    </w:rPr>
  </w:style>
  <w:style w:type="paragraph" w:styleId="Pieddepage">
    <w:name w:val="footer"/>
    <w:basedOn w:val="Normal"/>
    <w:link w:val="PieddepageCar"/>
    <w:uiPriority w:val="99"/>
    <w:unhideWhenUsed/>
    <w:rsid w:val="00FB451A"/>
    <w:pPr>
      <w:tabs>
        <w:tab w:val="center" w:pos="4536"/>
        <w:tab w:val="right" w:pos="9072"/>
      </w:tabs>
    </w:pPr>
  </w:style>
  <w:style w:type="character" w:customStyle="1" w:styleId="PieddepageCar">
    <w:name w:val="Pied de page Car"/>
    <w:basedOn w:val="Policepardfaut"/>
    <w:link w:val="Pieddepage"/>
    <w:uiPriority w:val="99"/>
    <w:rsid w:val="00FB451A"/>
    <w:rPr>
      <w:rFonts w:ascii="Calibri" w:eastAsia="Calibri" w:hAnsi="Calibri" w:cs="Times New Roman"/>
    </w:rPr>
  </w:style>
  <w:style w:type="paragraph" w:styleId="Textedebulles">
    <w:name w:val="Balloon Text"/>
    <w:basedOn w:val="Normal"/>
    <w:link w:val="TextedebullesCar"/>
    <w:uiPriority w:val="99"/>
    <w:semiHidden/>
    <w:unhideWhenUsed/>
    <w:rsid w:val="00FB451A"/>
    <w:rPr>
      <w:rFonts w:ascii="Tahoma" w:hAnsi="Tahoma" w:cs="Tahoma"/>
      <w:sz w:val="16"/>
      <w:szCs w:val="16"/>
    </w:rPr>
  </w:style>
  <w:style w:type="character" w:customStyle="1" w:styleId="TextedebullesCar">
    <w:name w:val="Texte de bulles Car"/>
    <w:basedOn w:val="Policepardfaut"/>
    <w:link w:val="Textedebulles"/>
    <w:uiPriority w:val="99"/>
    <w:semiHidden/>
    <w:rsid w:val="00FB451A"/>
    <w:rPr>
      <w:rFonts w:ascii="Tahoma" w:eastAsia="Calibri" w:hAnsi="Tahoma" w:cs="Tahoma"/>
      <w:sz w:val="16"/>
      <w:szCs w:val="16"/>
    </w:rPr>
  </w:style>
  <w:style w:type="table" w:styleId="Grilledutableau">
    <w:name w:val="Table Grid"/>
    <w:basedOn w:val="TableauNormal"/>
    <w:uiPriority w:val="59"/>
    <w:rsid w:val="00C4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304D7"/>
    <w:pPr>
      <w:ind w:left="720"/>
      <w:contextualSpacing/>
    </w:pPr>
  </w:style>
  <w:style w:type="character" w:styleId="Lienhypertexte">
    <w:name w:val="Hyperlink"/>
    <w:basedOn w:val="Policepardfaut"/>
    <w:uiPriority w:val="99"/>
    <w:unhideWhenUsed/>
    <w:rsid w:val="00AA076F"/>
    <w:rPr>
      <w:color w:val="0000FF" w:themeColor="hyperlink"/>
      <w:u w:val="single"/>
    </w:rPr>
  </w:style>
  <w:style w:type="paragraph" w:customStyle="1" w:styleId="CPTI">
    <w:name w:val="CPTI"/>
    <w:basedOn w:val="Normal"/>
    <w:rsid w:val="004B2425"/>
    <w:pPr>
      <w:spacing w:after="480"/>
      <w:jc w:val="center"/>
    </w:pPr>
    <w:rPr>
      <w:rFonts w:ascii="AvantGarde" w:eastAsia="Times New Roman" w:hAnsi="AvantGarde"/>
      <w:b/>
      <w:bCs/>
      <w:cap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571181">
      <w:bodyDiv w:val="1"/>
      <w:marLeft w:val="0"/>
      <w:marRight w:val="0"/>
      <w:marTop w:val="0"/>
      <w:marBottom w:val="0"/>
      <w:divBdr>
        <w:top w:val="none" w:sz="0" w:space="0" w:color="auto"/>
        <w:left w:val="none" w:sz="0" w:space="0" w:color="auto"/>
        <w:bottom w:val="none" w:sz="0" w:space="0" w:color="auto"/>
        <w:right w:val="none" w:sz="0" w:space="0" w:color="auto"/>
      </w:divBdr>
    </w:div>
    <w:div w:id="431169520">
      <w:bodyDiv w:val="1"/>
      <w:marLeft w:val="0"/>
      <w:marRight w:val="0"/>
      <w:marTop w:val="0"/>
      <w:marBottom w:val="0"/>
      <w:divBdr>
        <w:top w:val="none" w:sz="0" w:space="0" w:color="auto"/>
        <w:left w:val="none" w:sz="0" w:space="0" w:color="auto"/>
        <w:bottom w:val="none" w:sz="0" w:space="0" w:color="auto"/>
        <w:right w:val="none" w:sz="0" w:space="0" w:color="auto"/>
      </w:divBdr>
    </w:div>
    <w:div w:id="500781065">
      <w:bodyDiv w:val="1"/>
      <w:marLeft w:val="0"/>
      <w:marRight w:val="0"/>
      <w:marTop w:val="0"/>
      <w:marBottom w:val="0"/>
      <w:divBdr>
        <w:top w:val="none" w:sz="0" w:space="0" w:color="auto"/>
        <w:left w:val="none" w:sz="0" w:space="0" w:color="auto"/>
        <w:bottom w:val="none" w:sz="0" w:space="0" w:color="auto"/>
        <w:right w:val="none" w:sz="0" w:space="0" w:color="auto"/>
      </w:divBdr>
    </w:div>
    <w:div w:id="1362167315">
      <w:bodyDiv w:val="1"/>
      <w:marLeft w:val="0"/>
      <w:marRight w:val="0"/>
      <w:marTop w:val="0"/>
      <w:marBottom w:val="0"/>
      <w:divBdr>
        <w:top w:val="none" w:sz="0" w:space="0" w:color="auto"/>
        <w:left w:val="none" w:sz="0" w:space="0" w:color="auto"/>
        <w:bottom w:val="none" w:sz="0" w:space="0" w:color="auto"/>
        <w:right w:val="none" w:sz="0" w:space="0" w:color="auto"/>
      </w:divBdr>
    </w:div>
    <w:div w:id="212881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sabelle.ferreira-de-almeida@le64.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1278</Words>
  <Characters>7031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Conseil Général des Pyrénées-Atlantiques</Company>
  <LinksUpToDate>false</LinksUpToDate>
  <CharactersWithSpaces>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Ferreira de Almeida Isabelle</dc:creator>
  <cp:lastModifiedBy>Ferreira de Almeida Isabelle</cp:lastModifiedBy>
  <cp:revision>11</cp:revision>
  <cp:lastPrinted>2018-03-16T13:42:00Z</cp:lastPrinted>
  <dcterms:created xsi:type="dcterms:W3CDTF">2018-03-16T13:27:00Z</dcterms:created>
  <dcterms:modified xsi:type="dcterms:W3CDTF">2020-12-07T14:55:00Z</dcterms:modified>
</cp:coreProperties>
</file>